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8"/>
        <w:gridCol w:w="1419"/>
        <w:gridCol w:w="851"/>
        <w:gridCol w:w="285"/>
        <w:gridCol w:w="1277"/>
        <w:gridCol w:w="1002"/>
        <w:gridCol w:w="2840"/>
      </w:tblGrid>
      <w:tr w:rsidR="00E64308">
        <w:trPr>
          <w:trHeight w:hRule="exact" w:val="1889"/>
        </w:trPr>
        <w:tc>
          <w:tcPr>
            <w:tcW w:w="426" w:type="dxa"/>
          </w:tcPr>
          <w:p w:rsidR="00E64308" w:rsidRDefault="00E64308"/>
        </w:tc>
        <w:tc>
          <w:tcPr>
            <w:tcW w:w="710" w:type="dxa"/>
          </w:tcPr>
          <w:p w:rsidR="00E64308" w:rsidRDefault="00E64308"/>
        </w:tc>
        <w:tc>
          <w:tcPr>
            <w:tcW w:w="1419" w:type="dxa"/>
          </w:tcPr>
          <w:p w:rsidR="00E64308" w:rsidRDefault="00E64308"/>
        </w:tc>
        <w:tc>
          <w:tcPr>
            <w:tcW w:w="1419" w:type="dxa"/>
          </w:tcPr>
          <w:p w:rsidR="00E64308" w:rsidRDefault="00E64308"/>
        </w:tc>
        <w:tc>
          <w:tcPr>
            <w:tcW w:w="851" w:type="dxa"/>
          </w:tcPr>
          <w:p w:rsidR="00E64308" w:rsidRDefault="00E64308"/>
        </w:tc>
        <w:tc>
          <w:tcPr>
            <w:tcW w:w="5401" w:type="dxa"/>
            <w:gridSpan w:val="4"/>
            <w:shd w:val="clear" w:color="000000" w:fill="FFFFFF"/>
            <w:tcMar>
              <w:left w:w="34" w:type="dxa"/>
              <w:right w:w="34" w:type="dxa"/>
            </w:tcMar>
          </w:tcPr>
          <w:p w:rsidR="00E64308" w:rsidRPr="003F477F" w:rsidRDefault="003F477F">
            <w:pPr>
              <w:spacing w:after="0" w:line="240" w:lineRule="auto"/>
              <w:jc w:val="both"/>
              <w:rPr>
                <w:lang w:val="ru-RU"/>
              </w:rPr>
            </w:pPr>
            <w:r w:rsidRPr="003F477F">
              <w:rPr>
                <w:rFonts w:ascii="Times New Roman" w:hAnsi="Times New Roman" w:cs="Times New Roman"/>
                <w:color w:val="000000"/>
                <w:lang w:val="ru-RU"/>
              </w:rPr>
              <w:t>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30.08.2021 №94</w:t>
            </w:r>
          </w:p>
          <w:p w:rsidR="00E64308" w:rsidRDefault="003F477F">
            <w:pPr>
              <w:spacing w:after="0" w:line="240" w:lineRule="auto"/>
              <w:jc w:val="both"/>
            </w:pPr>
            <w:r>
              <w:rPr>
                <w:rFonts w:ascii="Times New Roman" w:hAnsi="Times New Roman" w:cs="Times New Roman"/>
                <w:color w:val="000000"/>
              </w:rPr>
              <w:t>.</w:t>
            </w:r>
          </w:p>
        </w:tc>
      </w:tr>
      <w:tr w:rsidR="00E64308">
        <w:trPr>
          <w:trHeight w:hRule="exact" w:val="585"/>
        </w:trPr>
        <w:tc>
          <w:tcPr>
            <w:tcW w:w="10221" w:type="dxa"/>
            <w:gridSpan w:val="9"/>
            <w:shd w:val="clear" w:color="000000" w:fill="FFFFFF"/>
            <w:tcMar>
              <w:left w:w="34" w:type="dxa"/>
              <w:right w:w="34" w:type="dxa"/>
            </w:tcMar>
          </w:tcPr>
          <w:p w:rsidR="00E64308" w:rsidRPr="003F477F" w:rsidRDefault="003F477F">
            <w:pPr>
              <w:spacing w:after="0" w:line="240" w:lineRule="auto"/>
              <w:jc w:val="center"/>
              <w:rPr>
                <w:sz w:val="24"/>
                <w:szCs w:val="24"/>
                <w:lang w:val="ru-RU"/>
              </w:rPr>
            </w:pPr>
            <w:r w:rsidRPr="003F477F">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E64308" w:rsidRDefault="003F477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64308" w:rsidRPr="003F477F">
        <w:trPr>
          <w:trHeight w:hRule="exact" w:val="314"/>
        </w:trPr>
        <w:tc>
          <w:tcPr>
            <w:tcW w:w="10221" w:type="dxa"/>
            <w:gridSpan w:val="9"/>
            <w:shd w:val="clear" w:color="000000" w:fill="FFFFFF"/>
            <w:tcMar>
              <w:left w:w="34" w:type="dxa"/>
              <w:right w:w="34" w:type="dxa"/>
            </w:tcMar>
          </w:tcPr>
          <w:p w:rsidR="00E64308" w:rsidRPr="003F477F" w:rsidRDefault="003F477F">
            <w:pPr>
              <w:spacing w:after="0" w:line="240" w:lineRule="auto"/>
              <w:jc w:val="center"/>
              <w:rPr>
                <w:sz w:val="24"/>
                <w:szCs w:val="24"/>
                <w:lang w:val="ru-RU"/>
              </w:rPr>
            </w:pPr>
            <w:r w:rsidRPr="003F477F">
              <w:rPr>
                <w:rFonts w:ascii="Times New Roman" w:hAnsi="Times New Roman" w:cs="Times New Roman"/>
                <w:color w:val="000000"/>
                <w:sz w:val="24"/>
                <w:szCs w:val="24"/>
                <w:lang w:val="ru-RU"/>
              </w:rPr>
              <w:t>Кафедра "Педагогики, психологии и социальной работы"</w:t>
            </w:r>
          </w:p>
        </w:tc>
      </w:tr>
      <w:tr w:rsidR="00E64308">
        <w:trPr>
          <w:trHeight w:hRule="exact" w:val="406"/>
        </w:trPr>
        <w:tc>
          <w:tcPr>
            <w:tcW w:w="426" w:type="dxa"/>
          </w:tcPr>
          <w:p w:rsidR="00E64308" w:rsidRPr="003F477F" w:rsidRDefault="00E64308">
            <w:pPr>
              <w:rPr>
                <w:lang w:val="ru-RU"/>
              </w:rPr>
            </w:pPr>
          </w:p>
        </w:tc>
        <w:tc>
          <w:tcPr>
            <w:tcW w:w="710" w:type="dxa"/>
          </w:tcPr>
          <w:p w:rsidR="00E64308" w:rsidRPr="003F477F" w:rsidRDefault="00E64308">
            <w:pPr>
              <w:rPr>
                <w:lang w:val="ru-RU"/>
              </w:rPr>
            </w:pPr>
          </w:p>
        </w:tc>
        <w:tc>
          <w:tcPr>
            <w:tcW w:w="1419" w:type="dxa"/>
          </w:tcPr>
          <w:p w:rsidR="00E64308" w:rsidRPr="003F477F" w:rsidRDefault="00E64308">
            <w:pPr>
              <w:rPr>
                <w:lang w:val="ru-RU"/>
              </w:rPr>
            </w:pPr>
          </w:p>
        </w:tc>
        <w:tc>
          <w:tcPr>
            <w:tcW w:w="1419" w:type="dxa"/>
          </w:tcPr>
          <w:p w:rsidR="00E64308" w:rsidRPr="003F477F" w:rsidRDefault="00E64308">
            <w:pPr>
              <w:rPr>
                <w:lang w:val="ru-RU"/>
              </w:rPr>
            </w:pPr>
          </w:p>
        </w:tc>
        <w:tc>
          <w:tcPr>
            <w:tcW w:w="851" w:type="dxa"/>
          </w:tcPr>
          <w:p w:rsidR="00E64308" w:rsidRPr="003F477F" w:rsidRDefault="00E64308">
            <w:pPr>
              <w:rPr>
                <w:lang w:val="ru-RU"/>
              </w:rPr>
            </w:pPr>
          </w:p>
        </w:tc>
        <w:tc>
          <w:tcPr>
            <w:tcW w:w="285" w:type="dxa"/>
          </w:tcPr>
          <w:p w:rsidR="00E64308" w:rsidRPr="003F477F" w:rsidRDefault="00E64308">
            <w:pPr>
              <w:rPr>
                <w:lang w:val="ru-RU"/>
              </w:rPr>
            </w:pPr>
          </w:p>
        </w:tc>
        <w:tc>
          <w:tcPr>
            <w:tcW w:w="1277" w:type="dxa"/>
          </w:tcPr>
          <w:p w:rsidR="00E64308" w:rsidRPr="003F477F" w:rsidRDefault="00E64308">
            <w:pPr>
              <w:rPr>
                <w:lang w:val="ru-RU"/>
              </w:rPr>
            </w:pPr>
          </w:p>
        </w:tc>
        <w:tc>
          <w:tcPr>
            <w:tcW w:w="3842" w:type="dxa"/>
            <w:gridSpan w:val="2"/>
            <w:shd w:val="clear" w:color="000000" w:fill="FFFFFF"/>
            <w:tcMar>
              <w:left w:w="34" w:type="dxa"/>
              <w:right w:w="34" w:type="dxa"/>
            </w:tcMar>
          </w:tcPr>
          <w:p w:rsidR="00E64308" w:rsidRDefault="003F477F">
            <w:pPr>
              <w:spacing w:after="0" w:line="240" w:lineRule="auto"/>
              <w:jc w:val="center"/>
              <w:rPr>
                <w:sz w:val="24"/>
                <w:szCs w:val="24"/>
              </w:rPr>
            </w:pPr>
            <w:r>
              <w:rPr>
                <w:rFonts w:ascii="Times New Roman" w:hAnsi="Times New Roman" w:cs="Times New Roman"/>
                <w:color w:val="000000"/>
                <w:sz w:val="24"/>
                <w:szCs w:val="24"/>
              </w:rPr>
              <w:t>УТВЕРЖДАЮ</w:t>
            </w:r>
          </w:p>
        </w:tc>
      </w:tr>
      <w:tr w:rsidR="00E64308" w:rsidRPr="003F477F">
        <w:trPr>
          <w:trHeight w:hRule="exact" w:val="277"/>
        </w:trPr>
        <w:tc>
          <w:tcPr>
            <w:tcW w:w="426" w:type="dxa"/>
          </w:tcPr>
          <w:p w:rsidR="00E64308" w:rsidRDefault="00E64308"/>
        </w:tc>
        <w:tc>
          <w:tcPr>
            <w:tcW w:w="710" w:type="dxa"/>
          </w:tcPr>
          <w:p w:rsidR="00E64308" w:rsidRDefault="00E64308"/>
        </w:tc>
        <w:tc>
          <w:tcPr>
            <w:tcW w:w="1419" w:type="dxa"/>
          </w:tcPr>
          <w:p w:rsidR="00E64308" w:rsidRDefault="00E64308"/>
        </w:tc>
        <w:tc>
          <w:tcPr>
            <w:tcW w:w="1419" w:type="dxa"/>
          </w:tcPr>
          <w:p w:rsidR="00E64308" w:rsidRDefault="00E64308"/>
        </w:tc>
        <w:tc>
          <w:tcPr>
            <w:tcW w:w="851" w:type="dxa"/>
          </w:tcPr>
          <w:p w:rsidR="00E64308" w:rsidRDefault="00E64308"/>
        </w:tc>
        <w:tc>
          <w:tcPr>
            <w:tcW w:w="285" w:type="dxa"/>
          </w:tcPr>
          <w:p w:rsidR="00E64308" w:rsidRDefault="00E64308"/>
        </w:tc>
        <w:tc>
          <w:tcPr>
            <w:tcW w:w="1277" w:type="dxa"/>
          </w:tcPr>
          <w:p w:rsidR="00E64308" w:rsidRDefault="00E64308"/>
        </w:tc>
        <w:tc>
          <w:tcPr>
            <w:tcW w:w="3842" w:type="dxa"/>
            <w:gridSpan w:val="2"/>
            <w:shd w:val="clear" w:color="000000" w:fill="FFFFFF"/>
            <w:tcMar>
              <w:left w:w="34" w:type="dxa"/>
              <w:right w:w="34" w:type="dxa"/>
            </w:tcMar>
          </w:tcPr>
          <w:p w:rsidR="00E64308" w:rsidRPr="003F477F" w:rsidRDefault="003F477F">
            <w:pPr>
              <w:spacing w:after="0" w:line="240" w:lineRule="auto"/>
              <w:jc w:val="center"/>
              <w:rPr>
                <w:sz w:val="24"/>
                <w:szCs w:val="24"/>
                <w:lang w:val="ru-RU"/>
              </w:rPr>
            </w:pPr>
            <w:r w:rsidRPr="003F477F">
              <w:rPr>
                <w:rFonts w:ascii="Times New Roman" w:hAnsi="Times New Roman" w:cs="Times New Roman"/>
                <w:color w:val="000000"/>
                <w:sz w:val="24"/>
                <w:szCs w:val="24"/>
                <w:lang w:val="ru-RU"/>
              </w:rPr>
              <w:t>Ректор, д.фил.н., профессор</w:t>
            </w:r>
          </w:p>
        </w:tc>
      </w:tr>
      <w:tr w:rsidR="00E64308">
        <w:trPr>
          <w:trHeight w:hRule="exact" w:val="555"/>
        </w:trPr>
        <w:tc>
          <w:tcPr>
            <w:tcW w:w="426" w:type="dxa"/>
          </w:tcPr>
          <w:p w:rsidR="00E64308" w:rsidRPr="003F477F" w:rsidRDefault="00E64308">
            <w:pPr>
              <w:rPr>
                <w:lang w:val="ru-RU"/>
              </w:rPr>
            </w:pPr>
          </w:p>
        </w:tc>
        <w:tc>
          <w:tcPr>
            <w:tcW w:w="710" w:type="dxa"/>
          </w:tcPr>
          <w:p w:rsidR="00E64308" w:rsidRPr="003F477F" w:rsidRDefault="00E64308">
            <w:pPr>
              <w:rPr>
                <w:lang w:val="ru-RU"/>
              </w:rPr>
            </w:pPr>
          </w:p>
        </w:tc>
        <w:tc>
          <w:tcPr>
            <w:tcW w:w="1419" w:type="dxa"/>
          </w:tcPr>
          <w:p w:rsidR="00E64308" w:rsidRPr="003F477F" w:rsidRDefault="00E64308">
            <w:pPr>
              <w:rPr>
                <w:lang w:val="ru-RU"/>
              </w:rPr>
            </w:pPr>
          </w:p>
        </w:tc>
        <w:tc>
          <w:tcPr>
            <w:tcW w:w="1419" w:type="dxa"/>
          </w:tcPr>
          <w:p w:rsidR="00E64308" w:rsidRPr="003F477F" w:rsidRDefault="00E64308">
            <w:pPr>
              <w:rPr>
                <w:lang w:val="ru-RU"/>
              </w:rPr>
            </w:pPr>
          </w:p>
        </w:tc>
        <w:tc>
          <w:tcPr>
            <w:tcW w:w="851" w:type="dxa"/>
          </w:tcPr>
          <w:p w:rsidR="00E64308" w:rsidRPr="003F477F" w:rsidRDefault="00E64308">
            <w:pPr>
              <w:rPr>
                <w:lang w:val="ru-RU"/>
              </w:rPr>
            </w:pPr>
          </w:p>
        </w:tc>
        <w:tc>
          <w:tcPr>
            <w:tcW w:w="285" w:type="dxa"/>
          </w:tcPr>
          <w:p w:rsidR="00E64308" w:rsidRPr="003F477F" w:rsidRDefault="00E64308">
            <w:pPr>
              <w:rPr>
                <w:lang w:val="ru-RU"/>
              </w:rPr>
            </w:pPr>
          </w:p>
        </w:tc>
        <w:tc>
          <w:tcPr>
            <w:tcW w:w="1277" w:type="dxa"/>
          </w:tcPr>
          <w:p w:rsidR="00E64308" w:rsidRPr="003F477F" w:rsidRDefault="00E64308">
            <w:pPr>
              <w:rPr>
                <w:lang w:val="ru-RU"/>
              </w:rPr>
            </w:pPr>
          </w:p>
        </w:tc>
        <w:tc>
          <w:tcPr>
            <w:tcW w:w="993" w:type="dxa"/>
          </w:tcPr>
          <w:p w:rsidR="00E64308" w:rsidRPr="003F477F" w:rsidRDefault="00E64308">
            <w:pPr>
              <w:rPr>
                <w:lang w:val="ru-RU"/>
              </w:rPr>
            </w:pPr>
          </w:p>
        </w:tc>
        <w:tc>
          <w:tcPr>
            <w:tcW w:w="2836" w:type="dxa"/>
          </w:tcPr>
          <w:p w:rsidR="00E64308" w:rsidRDefault="003F477F">
            <w:r>
              <w:rPr>
                <w:rFonts w:ascii="Times New Roman" w:hAnsi="Times New Roman" w:cs="Times New Roman"/>
                <w:color w:val="000000"/>
                <w:sz w:val="24"/>
                <w:szCs w:val="24"/>
              </w:rPr>
              <w:t>____________А.Э. Еремеев</w:t>
            </w:r>
          </w:p>
        </w:tc>
      </w:tr>
      <w:tr w:rsidR="00E64308">
        <w:trPr>
          <w:trHeight w:hRule="exact" w:val="277"/>
        </w:trPr>
        <w:tc>
          <w:tcPr>
            <w:tcW w:w="426" w:type="dxa"/>
          </w:tcPr>
          <w:p w:rsidR="00E64308" w:rsidRDefault="00E64308"/>
        </w:tc>
        <w:tc>
          <w:tcPr>
            <w:tcW w:w="710" w:type="dxa"/>
          </w:tcPr>
          <w:p w:rsidR="00E64308" w:rsidRDefault="00E64308"/>
        </w:tc>
        <w:tc>
          <w:tcPr>
            <w:tcW w:w="1419" w:type="dxa"/>
          </w:tcPr>
          <w:p w:rsidR="00E64308" w:rsidRDefault="00E64308"/>
        </w:tc>
        <w:tc>
          <w:tcPr>
            <w:tcW w:w="1419" w:type="dxa"/>
          </w:tcPr>
          <w:p w:rsidR="00E64308" w:rsidRDefault="00E64308"/>
        </w:tc>
        <w:tc>
          <w:tcPr>
            <w:tcW w:w="851" w:type="dxa"/>
          </w:tcPr>
          <w:p w:rsidR="00E64308" w:rsidRDefault="00E64308"/>
        </w:tc>
        <w:tc>
          <w:tcPr>
            <w:tcW w:w="285" w:type="dxa"/>
          </w:tcPr>
          <w:p w:rsidR="00E64308" w:rsidRDefault="00E64308"/>
        </w:tc>
        <w:tc>
          <w:tcPr>
            <w:tcW w:w="1277" w:type="dxa"/>
          </w:tcPr>
          <w:p w:rsidR="00E64308" w:rsidRDefault="00E64308"/>
        </w:tc>
        <w:tc>
          <w:tcPr>
            <w:tcW w:w="3842" w:type="dxa"/>
            <w:gridSpan w:val="2"/>
            <w:shd w:val="clear" w:color="000000" w:fill="FFFFFF"/>
            <w:tcMar>
              <w:left w:w="34" w:type="dxa"/>
              <w:right w:w="34" w:type="dxa"/>
            </w:tcMar>
          </w:tcPr>
          <w:p w:rsidR="00E64308" w:rsidRDefault="003F477F">
            <w:pPr>
              <w:spacing w:after="0" w:line="240" w:lineRule="auto"/>
              <w:jc w:val="right"/>
              <w:rPr>
                <w:sz w:val="24"/>
                <w:szCs w:val="24"/>
              </w:rPr>
            </w:pPr>
            <w:r>
              <w:rPr>
                <w:rFonts w:ascii="Times New Roman" w:hAnsi="Times New Roman" w:cs="Times New Roman"/>
                <w:color w:val="000000"/>
                <w:sz w:val="24"/>
                <w:szCs w:val="24"/>
              </w:rPr>
              <w:t>30.08.2021 г.</w:t>
            </w:r>
          </w:p>
        </w:tc>
      </w:tr>
      <w:tr w:rsidR="00E64308">
        <w:trPr>
          <w:trHeight w:hRule="exact" w:val="277"/>
        </w:trPr>
        <w:tc>
          <w:tcPr>
            <w:tcW w:w="426" w:type="dxa"/>
          </w:tcPr>
          <w:p w:rsidR="00E64308" w:rsidRDefault="00E64308"/>
        </w:tc>
        <w:tc>
          <w:tcPr>
            <w:tcW w:w="710" w:type="dxa"/>
          </w:tcPr>
          <w:p w:rsidR="00E64308" w:rsidRDefault="00E64308"/>
        </w:tc>
        <w:tc>
          <w:tcPr>
            <w:tcW w:w="1419" w:type="dxa"/>
          </w:tcPr>
          <w:p w:rsidR="00E64308" w:rsidRDefault="00E64308"/>
        </w:tc>
        <w:tc>
          <w:tcPr>
            <w:tcW w:w="1419" w:type="dxa"/>
          </w:tcPr>
          <w:p w:rsidR="00E64308" w:rsidRDefault="00E64308"/>
        </w:tc>
        <w:tc>
          <w:tcPr>
            <w:tcW w:w="851" w:type="dxa"/>
          </w:tcPr>
          <w:p w:rsidR="00E64308" w:rsidRDefault="00E64308"/>
        </w:tc>
        <w:tc>
          <w:tcPr>
            <w:tcW w:w="285" w:type="dxa"/>
          </w:tcPr>
          <w:p w:rsidR="00E64308" w:rsidRDefault="00E64308"/>
        </w:tc>
        <w:tc>
          <w:tcPr>
            <w:tcW w:w="1277" w:type="dxa"/>
          </w:tcPr>
          <w:p w:rsidR="00E64308" w:rsidRDefault="00E64308"/>
        </w:tc>
        <w:tc>
          <w:tcPr>
            <w:tcW w:w="993" w:type="dxa"/>
          </w:tcPr>
          <w:p w:rsidR="00E64308" w:rsidRDefault="00E64308"/>
        </w:tc>
        <w:tc>
          <w:tcPr>
            <w:tcW w:w="2836" w:type="dxa"/>
          </w:tcPr>
          <w:p w:rsidR="00E64308" w:rsidRDefault="00E64308"/>
        </w:tc>
      </w:tr>
      <w:tr w:rsidR="00E64308">
        <w:trPr>
          <w:trHeight w:hRule="exact" w:val="416"/>
        </w:trPr>
        <w:tc>
          <w:tcPr>
            <w:tcW w:w="10221" w:type="dxa"/>
            <w:gridSpan w:val="9"/>
            <w:shd w:val="clear" w:color="000000" w:fill="FFFFFF"/>
            <w:tcMar>
              <w:left w:w="34" w:type="dxa"/>
              <w:right w:w="34" w:type="dxa"/>
            </w:tcMar>
          </w:tcPr>
          <w:p w:rsidR="00E64308" w:rsidRDefault="003F477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64308" w:rsidRPr="003F477F">
        <w:trPr>
          <w:trHeight w:hRule="exact" w:val="1135"/>
        </w:trPr>
        <w:tc>
          <w:tcPr>
            <w:tcW w:w="426" w:type="dxa"/>
          </w:tcPr>
          <w:p w:rsidR="00E64308" w:rsidRDefault="00E64308"/>
        </w:tc>
        <w:tc>
          <w:tcPr>
            <w:tcW w:w="710" w:type="dxa"/>
          </w:tcPr>
          <w:p w:rsidR="00E64308" w:rsidRDefault="00E64308"/>
        </w:tc>
        <w:tc>
          <w:tcPr>
            <w:tcW w:w="1419" w:type="dxa"/>
          </w:tcPr>
          <w:p w:rsidR="00E64308" w:rsidRDefault="00E64308"/>
        </w:tc>
        <w:tc>
          <w:tcPr>
            <w:tcW w:w="4834" w:type="dxa"/>
            <w:gridSpan w:val="5"/>
            <w:shd w:val="clear" w:color="000000" w:fill="FFFFFF"/>
            <w:tcMar>
              <w:left w:w="34" w:type="dxa"/>
              <w:right w:w="34" w:type="dxa"/>
            </w:tcMar>
          </w:tcPr>
          <w:p w:rsidR="00E64308" w:rsidRPr="003F477F" w:rsidRDefault="003F477F">
            <w:pPr>
              <w:spacing w:after="0" w:line="240" w:lineRule="auto"/>
              <w:jc w:val="center"/>
              <w:rPr>
                <w:sz w:val="32"/>
                <w:szCs w:val="32"/>
                <w:lang w:val="ru-RU"/>
              </w:rPr>
            </w:pPr>
            <w:r w:rsidRPr="003F477F">
              <w:rPr>
                <w:rFonts w:ascii="Times New Roman" w:hAnsi="Times New Roman" w:cs="Times New Roman"/>
                <w:color w:val="000000"/>
                <w:sz w:val="32"/>
                <w:szCs w:val="32"/>
                <w:lang w:val="ru-RU"/>
              </w:rPr>
              <w:t>Планирование профессии и карьеры</w:t>
            </w:r>
          </w:p>
          <w:p w:rsidR="00E64308" w:rsidRPr="003F477F" w:rsidRDefault="003F477F">
            <w:pPr>
              <w:spacing w:after="0" w:line="240" w:lineRule="auto"/>
              <w:jc w:val="center"/>
              <w:rPr>
                <w:sz w:val="32"/>
                <w:szCs w:val="32"/>
                <w:lang w:val="ru-RU"/>
              </w:rPr>
            </w:pPr>
            <w:r w:rsidRPr="003F477F">
              <w:rPr>
                <w:rFonts w:ascii="Times New Roman" w:hAnsi="Times New Roman" w:cs="Times New Roman"/>
                <w:color w:val="000000"/>
                <w:sz w:val="32"/>
                <w:szCs w:val="32"/>
                <w:lang w:val="ru-RU"/>
              </w:rPr>
              <w:t>Б1.О.ДВ.01.02.03</w:t>
            </w:r>
          </w:p>
        </w:tc>
        <w:tc>
          <w:tcPr>
            <w:tcW w:w="2836" w:type="dxa"/>
          </w:tcPr>
          <w:p w:rsidR="00E64308" w:rsidRPr="003F477F" w:rsidRDefault="00E64308">
            <w:pPr>
              <w:rPr>
                <w:lang w:val="ru-RU"/>
              </w:rPr>
            </w:pPr>
          </w:p>
        </w:tc>
      </w:tr>
      <w:tr w:rsidR="00E64308">
        <w:trPr>
          <w:trHeight w:hRule="exact" w:val="277"/>
        </w:trPr>
        <w:tc>
          <w:tcPr>
            <w:tcW w:w="10221" w:type="dxa"/>
            <w:gridSpan w:val="9"/>
            <w:shd w:val="clear" w:color="000000" w:fill="FFFFFF"/>
            <w:tcMar>
              <w:left w:w="34" w:type="dxa"/>
              <w:right w:w="34" w:type="dxa"/>
            </w:tcMar>
          </w:tcPr>
          <w:p w:rsidR="00E64308" w:rsidRDefault="003F477F">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E64308" w:rsidRPr="003F477F">
        <w:trPr>
          <w:trHeight w:hRule="exact" w:val="1125"/>
        </w:trPr>
        <w:tc>
          <w:tcPr>
            <w:tcW w:w="426" w:type="dxa"/>
          </w:tcPr>
          <w:p w:rsidR="00E64308" w:rsidRDefault="00E64308"/>
        </w:tc>
        <w:tc>
          <w:tcPr>
            <w:tcW w:w="9795" w:type="dxa"/>
            <w:gridSpan w:val="8"/>
            <w:shd w:val="clear" w:color="000000" w:fill="FFFFFF"/>
            <w:tcMar>
              <w:left w:w="34" w:type="dxa"/>
              <w:right w:w="34" w:type="dxa"/>
            </w:tcMar>
          </w:tcPr>
          <w:p w:rsidR="00E64308" w:rsidRPr="003F477F" w:rsidRDefault="003F477F">
            <w:pPr>
              <w:spacing w:after="0" w:line="240" w:lineRule="auto"/>
              <w:jc w:val="center"/>
              <w:rPr>
                <w:sz w:val="24"/>
                <w:szCs w:val="24"/>
                <w:lang w:val="ru-RU"/>
              </w:rPr>
            </w:pPr>
            <w:r w:rsidRPr="003F477F">
              <w:rPr>
                <w:rFonts w:ascii="Times New Roman" w:hAnsi="Times New Roman" w:cs="Times New Roman"/>
                <w:color w:val="000000"/>
                <w:sz w:val="24"/>
                <w:szCs w:val="24"/>
                <w:lang w:val="ru-RU"/>
              </w:rPr>
              <w:t>Направление подготовки: 44.04.02 Психолого-педагогическое образование (высшее образование - магистратура)</w:t>
            </w:r>
          </w:p>
          <w:p w:rsidR="00E64308" w:rsidRPr="003F477F" w:rsidRDefault="003F477F">
            <w:pPr>
              <w:spacing w:after="0" w:line="240" w:lineRule="auto"/>
              <w:jc w:val="center"/>
              <w:rPr>
                <w:sz w:val="24"/>
                <w:szCs w:val="24"/>
                <w:lang w:val="ru-RU"/>
              </w:rPr>
            </w:pPr>
            <w:r w:rsidRPr="003F477F">
              <w:rPr>
                <w:rFonts w:ascii="Times New Roman" w:hAnsi="Times New Roman" w:cs="Times New Roman"/>
                <w:color w:val="000000"/>
                <w:sz w:val="24"/>
                <w:szCs w:val="24"/>
                <w:lang w:val="ru-RU"/>
              </w:rPr>
              <w:t>Направленность (профиль) программы: «Детская практическая психология»</w:t>
            </w:r>
          </w:p>
          <w:p w:rsidR="00E64308" w:rsidRPr="003F477F" w:rsidRDefault="003F477F">
            <w:pPr>
              <w:spacing w:after="0" w:line="240" w:lineRule="auto"/>
              <w:jc w:val="center"/>
              <w:rPr>
                <w:sz w:val="24"/>
                <w:szCs w:val="24"/>
                <w:lang w:val="ru-RU"/>
              </w:rPr>
            </w:pPr>
            <w:r w:rsidRPr="003F477F">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E64308" w:rsidRPr="003F477F">
        <w:trPr>
          <w:trHeight w:hRule="exact" w:val="699"/>
        </w:trPr>
        <w:tc>
          <w:tcPr>
            <w:tcW w:w="10221" w:type="dxa"/>
            <w:gridSpan w:val="9"/>
            <w:shd w:val="clear" w:color="000000" w:fill="FFFFFF"/>
            <w:tcMar>
              <w:left w:w="34" w:type="dxa"/>
              <w:right w:w="34" w:type="dxa"/>
            </w:tcMar>
          </w:tcPr>
          <w:p w:rsidR="00E64308" w:rsidRPr="003F477F" w:rsidRDefault="003F477F">
            <w:pPr>
              <w:spacing w:after="0" w:line="240" w:lineRule="auto"/>
              <w:jc w:val="center"/>
              <w:rPr>
                <w:sz w:val="24"/>
                <w:szCs w:val="24"/>
                <w:lang w:val="ru-RU"/>
              </w:rPr>
            </w:pPr>
            <w:r w:rsidRPr="003F477F">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E64308">
        <w:trPr>
          <w:trHeight w:hRule="exact" w:val="277"/>
        </w:trPr>
        <w:tc>
          <w:tcPr>
            <w:tcW w:w="3984" w:type="dxa"/>
            <w:gridSpan w:val="4"/>
            <w:shd w:val="clear" w:color="000000" w:fill="FFFFFF"/>
            <w:tcMar>
              <w:left w:w="34" w:type="dxa"/>
              <w:right w:w="34" w:type="dxa"/>
            </w:tcMar>
          </w:tcPr>
          <w:p w:rsidR="00E64308" w:rsidRDefault="003F477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E64308" w:rsidRDefault="00E64308"/>
        </w:tc>
        <w:tc>
          <w:tcPr>
            <w:tcW w:w="285" w:type="dxa"/>
          </w:tcPr>
          <w:p w:rsidR="00E64308" w:rsidRDefault="00E64308"/>
        </w:tc>
        <w:tc>
          <w:tcPr>
            <w:tcW w:w="1277" w:type="dxa"/>
          </w:tcPr>
          <w:p w:rsidR="00E64308" w:rsidRDefault="00E64308"/>
        </w:tc>
        <w:tc>
          <w:tcPr>
            <w:tcW w:w="993" w:type="dxa"/>
          </w:tcPr>
          <w:p w:rsidR="00E64308" w:rsidRDefault="00E64308"/>
        </w:tc>
        <w:tc>
          <w:tcPr>
            <w:tcW w:w="2836" w:type="dxa"/>
          </w:tcPr>
          <w:p w:rsidR="00E64308" w:rsidRDefault="00E64308"/>
        </w:tc>
      </w:tr>
      <w:tr w:rsidR="00E64308">
        <w:trPr>
          <w:trHeight w:hRule="exact" w:val="155"/>
        </w:trPr>
        <w:tc>
          <w:tcPr>
            <w:tcW w:w="426" w:type="dxa"/>
          </w:tcPr>
          <w:p w:rsidR="00E64308" w:rsidRDefault="00E64308"/>
        </w:tc>
        <w:tc>
          <w:tcPr>
            <w:tcW w:w="710" w:type="dxa"/>
          </w:tcPr>
          <w:p w:rsidR="00E64308" w:rsidRDefault="00E64308"/>
        </w:tc>
        <w:tc>
          <w:tcPr>
            <w:tcW w:w="1419" w:type="dxa"/>
          </w:tcPr>
          <w:p w:rsidR="00E64308" w:rsidRDefault="00E64308"/>
        </w:tc>
        <w:tc>
          <w:tcPr>
            <w:tcW w:w="1419" w:type="dxa"/>
          </w:tcPr>
          <w:p w:rsidR="00E64308" w:rsidRDefault="00E64308"/>
        </w:tc>
        <w:tc>
          <w:tcPr>
            <w:tcW w:w="851" w:type="dxa"/>
          </w:tcPr>
          <w:p w:rsidR="00E64308" w:rsidRDefault="00E64308"/>
        </w:tc>
        <w:tc>
          <w:tcPr>
            <w:tcW w:w="285" w:type="dxa"/>
          </w:tcPr>
          <w:p w:rsidR="00E64308" w:rsidRDefault="00E64308"/>
        </w:tc>
        <w:tc>
          <w:tcPr>
            <w:tcW w:w="1277" w:type="dxa"/>
          </w:tcPr>
          <w:p w:rsidR="00E64308" w:rsidRDefault="00E64308"/>
        </w:tc>
        <w:tc>
          <w:tcPr>
            <w:tcW w:w="993" w:type="dxa"/>
          </w:tcPr>
          <w:p w:rsidR="00E64308" w:rsidRDefault="00E64308"/>
        </w:tc>
        <w:tc>
          <w:tcPr>
            <w:tcW w:w="2836" w:type="dxa"/>
          </w:tcPr>
          <w:p w:rsidR="00E64308" w:rsidRDefault="00E64308"/>
        </w:tc>
      </w:tr>
      <w:tr w:rsidR="00E6430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rPr>
                <w:sz w:val="24"/>
                <w:szCs w:val="24"/>
              </w:rPr>
            </w:pPr>
            <w:r>
              <w:rPr>
                <w:rFonts w:ascii="Times New Roman" w:hAnsi="Times New Roman" w:cs="Times New Roman"/>
                <w:color w:val="000000"/>
                <w:sz w:val="24"/>
                <w:szCs w:val="24"/>
              </w:rPr>
              <w:t>ОБРАЗОВАНИЕ И НАУКА</w:t>
            </w:r>
          </w:p>
        </w:tc>
      </w:tr>
      <w:tr w:rsidR="00E64308" w:rsidRPr="003F477F">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Pr="003F477F" w:rsidRDefault="003F477F">
            <w:pPr>
              <w:spacing w:after="0" w:line="240" w:lineRule="auto"/>
              <w:rPr>
                <w:sz w:val="24"/>
                <w:szCs w:val="24"/>
                <w:lang w:val="ru-RU"/>
              </w:rPr>
            </w:pPr>
            <w:r w:rsidRPr="003F477F">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64308" w:rsidRPr="003F477F">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E64308" w:rsidRPr="003F477F" w:rsidRDefault="00E64308">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Pr="003F477F" w:rsidRDefault="00E64308">
            <w:pPr>
              <w:rPr>
                <w:lang w:val="ru-RU"/>
              </w:rPr>
            </w:pPr>
          </w:p>
        </w:tc>
      </w:tr>
      <w:tr w:rsidR="00E64308" w:rsidRPr="003F477F">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Pr="003F477F" w:rsidRDefault="003F477F">
            <w:pPr>
              <w:spacing w:after="0" w:line="240" w:lineRule="auto"/>
              <w:rPr>
                <w:sz w:val="24"/>
                <w:szCs w:val="24"/>
                <w:lang w:val="ru-RU"/>
              </w:rPr>
            </w:pPr>
            <w:r w:rsidRPr="003F477F">
              <w:rPr>
                <w:rFonts w:ascii="Times New Roman" w:hAnsi="Times New Roman" w:cs="Times New Roman"/>
                <w:color w:val="000000"/>
                <w:sz w:val="24"/>
                <w:szCs w:val="24"/>
                <w:lang w:val="ru-RU"/>
              </w:rPr>
              <w:t>ПЕДАГОГ-ПСИХОЛОГ (ПСИХОЛОГ В СФЕРЕ ОБРАЗОВАНИЯ)</w:t>
            </w:r>
          </w:p>
        </w:tc>
      </w:tr>
      <w:tr w:rsidR="00E64308">
        <w:trPr>
          <w:trHeight w:hRule="exact" w:val="402"/>
        </w:trPr>
        <w:tc>
          <w:tcPr>
            <w:tcW w:w="5118" w:type="dxa"/>
            <w:gridSpan w:val="6"/>
            <w:shd w:val="clear" w:color="000000" w:fill="FFFFFF"/>
            <w:tcMar>
              <w:left w:w="34" w:type="dxa"/>
              <w:right w:w="34" w:type="dxa"/>
            </w:tcMar>
          </w:tcPr>
          <w:p w:rsidR="00E64308" w:rsidRDefault="003F477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E64308" w:rsidRDefault="003F477F">
            <w:pPr>
              <w:spacing w:after="0" w:line="240" w:lineRule="auto"/>
              <w:rPr>
                <w:sz w:val="24"/>
                <w:szCs w:val="24"/>
              </w:rPr>
            </w:pPr>
            <w:r>
              <w:rPr>
                <w:rFonts w:ascii="Times New Roman" w:hAnsi="Times New Roman" w:cs="Times New Roman"/>
                <w:color w:val="000000"/>
                <w:sz w:val="24"/>
                <w:szCs w:val="24"/>
              </w:rPr>
              <w:t>научно-исследовательский, сопровождения</w:t>
            </w:r>
          </w:p>
        </w:tc>
      </w:tr>
      <w:tr w:rsidR="00E64308">
        <w:trPr>
          <w:trHeight w:hRule="exact" w:val="2757"/>
        </w:trPr>
        <w:tc>
          <w:tcPr>
            <w:tcW w:w="426" w:type="dxa"/>
          </w:tcPr>
          <w:p w:rsidR="00E64308" w:rsidRDefault="00E64308"/>
        </w:tc>
        <w:tc>
          <w:tcPr>
            <w:tcW w:w="710" w:type="dxa"/>
          </w:tcPr>
          <w:p w:rsidR="00E64308" w:rsidRDefault="00E64308"/>
        </w:tc>
        <w:tc>
          <w:tcPr>
            <w:tcW w:w="1419" w:type="dxa"/>
          </w:tcPr>
          <w:p w:rsidR="00E64308" w:rsidRDefault="00E64308"/>
        </w:tc>
        <w:tc>
          <w:tcPr>
            <w:tcW w:w="1419" w:type="dxa"/>
          </w:tcPr>
          <w:p w:rsidR="00E64308" w:rsidRDefault="00E64308"/>
        </w:tc>
        <w:tc>
          <w:tcPr>
            <w:tcW w:w="851" w:type="dxa"/>
          </w:tcPr>
          <w:p w:rsidR="00E64308" w:rsidRDefault="00E64308"/>
        </w:tc>
        <w:tc>
          <w:tcPr>
            <w:tcW w:w="285" w:type="dxa"/>
          </w:tcPr>
          <w:p w:rsidR="00E64308" w:rsidRDefault="00E64308"/>
        </w:tc>
        <w:tc>
          <w:tcPr>
            <w:tcW w:w="1277" w:type="dxa"/>
          </w:tcPr>
          <w:p w:rsidR="00E64308" w:rsidRDefault="00E64308"/>
        </w:tc>
        <w:tc>
          <w:tcPr>
            <w:tcW w:w="993" w:type="dxa"/>
          </w:tcPr>
          <w:p w:rsidR="00E64308" w:rsidRDefault="00E64308"/>
        </w:tc>
        <w:tc>
          <w:tcPr>
            <w:tcW w:w="2836" w:type="dxa"/>
          </w:tcPr>
          <w:p w:rsidR="00E64308" w:rsidRDefault="00E64308"/>
        </w:tc>
      </w:tr>
      <w:tr w:rsidR="00E64308">
        <w:trPr>
          <w:trHeight w:hRule="exact" w:val="277"/>
        </w:trPr>
        <w:tc>
          <w:tcPr>
            <w:tcW w:w="10079" w:type="dxa"/>
            <w:gridSpan w:val="9"/>
            <w:shd w:val="clear" w:color="000000" w:fill="FFFFFF"/>
            <w:tcMar>
              <w:left w:w="34" w:type="dxa"/>
              <w:right w:w="34" w:type="dxa"/>
            </w:tcMar>
          </w:tcPr>
          <w:p w:rsidR="00E64308" w:rsidRDefault="003F477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64308">
        <w:trPr>
          <w:trHeight w:hRule="exact" w:val="1805"/>
        </w:trPr>
        <w:tc>
          <w:tcPr>
            <w:tcW w:w="10079" w:type="dxa"/>
            <w:gridSpan w:val="9"/>
            <w:shd w:val="clear" w:color="000000" w:fill="FFFFFF"/>
            <w:tcMar>
              <w:left w:w="34" w:type="dxa"/>
              <w:right w:w="34" w:type="dxa"/>
            </w:tcMar>
          </w:tcPr>
          <w:p w:rsidR="00E64308" w:rsidRPr="003F477F" w:rsidRDefault="003F477F">
            <w:pPr>
              <w:spacing w:after="0" w:line="240" w:lineRule="auto"/>
              <w:jc w:val="center"/>
              <w:rPr>
                <w:sz w:val="24"/>
                <w:szCs w:val="24"/>
                <w:lang w:val="ru-RU"/>
              </w:rPr>
            </w:pPr>
            <w:r w:rsidRPr="003F477F">
              <w:rPr>
                <w:rFonts w:ascii="Times New Roman" w:hAnsi="Times New Roman" w:cs="Times New Roman"/>
                <w:color w:val="000000"/>
                <w:sz w:val="24"/>
                <w:szCs w:val="24"/>
                <w:lang w:val="ru-RU"/>
              </w:rPr>
              <w:t>заочной формы обучения 2021 года набора</w:t>
            </w:r>
          </w:p>
          <w:p w:rsidR="00E64308" w:rsidRPr="003F477F" w:rsidRDefault="00E64308">
            <w:pPr>
              <w:spacing w:after="0" w:line="240" w:lineRule="auto"/>
              <w:jc w:val="center"/>
              <w:rPr>
                <w:sz w:val="24"/>
                <w:szCs w:val="24"/>
                <w:lang w:val="ru-RU"/>
              </w:rPr>
            </w:pPr>
          </w:p>
          <w:p w:rsidR="00E64308" w:rsidRPr="003F477F" w:rsidRDefault="003F477F">
            <w:pPr>
              <w:spacing w:after="0" w:line="240" w:lineRule="auto"/>
              <w:jc w:val="center"/>
              <w:rPr>
                <w:sz w:val="24"/>
                <w:szCs w:val="24"/>
                <w:lang w:val="ru-RU"/>
              </w:rPr>
            </w:pPr>
            <w:r w:rsidRPr="003F477F">
              <w:rPr>
                <w:rFonts w:ascii="Times New Roman" w:hAnsi="Times New Roman" w:cs="Times New Roman"/>
                <w:color w:val="000000"/>
                <w:sz w:val="24"/>
                <w:szCs w:val="24"/>
                <w:lang w:val="ru-RU"/>
              </w:rPr>
              <w:t>на 2021-2022 учебный год</w:t>
            </w:r>
          </w:p>
          <w:p w:rsidR="00E64308" w:rsidRPr="003F477F" w:rsidRDefault="00E64308">
            <w:pPr>
              <w:spacing w:after="0" w:line="240" w:lineRule="auto"/>
              <w:jc w:val="center"/>
              <w:rPr>
                <w:sz w:val="24"/>
                <w:szCs w:val="24"/>
                <w:lang w:val="ru-RU"/>
              </w:rPr>
            </w:pPr>
          </w:p>
          <w:p w:rsidR="00E64308" w:rsidRDefault="003F477F">
            <w:pPr>
              <w:spacing w:after="0" w:line="240" w:lineRule="auto"/>
              <w:jc w:val="center"/>
              <w:rPr>
                <w:sz w:val="24"/>
                <w:szCs w:val="24"/>
              </w:rPr>
            </w:pPr>
            <w:r>
              <w:rPr>
                <w:rFonts w:ascii="Times New Roman" w:hAnsi="Times New Roman" w:cs="Times New Roman"/>
                <w:color w:val="000000"/>
                <w:sz w:val="24"/>
                <w:szCs w:val="24"/>
              </w:rPr>
              <w:t>Омск, 2021</w:t>
            </w:r>
          </w:p>
        </w:tc>
      </w:tr>
    </w:tbl>
    <w:p w:rsidR="00E64308" w:rsidRDefault="003F477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64308">
        <w:trPr>
          <w:trHeight w:hRule="exact" w:val="2222"/>
        </w:trPr>
        <w:tc>
          <w:tcPr>
            <w:tcW w:w="10788" w:type="dxa"/>
            <w:shd w:val="clear" w:color="000000" w:fill="FFFFFF"/>
            <w:tcMar>
              <w:left w:w="34" w:type="dxa"/>
              <w:right w:w="34" w:type="dxa"/>
            </w:tcMar>
          </w:tcPr>
          <w:p w:rsidR="00E64308" w:rsidRPr="003F477F" w:rsidRDefault="003F477F">
            <w:pPr>
              <w:spacing w:after="0" w:line="240" w:lineRule="auto"/>
              <w:rPr>
                <w:sz w:val="24"/>
                <w:szCs w:val="24"/>
                <w:lang w:val="ru-RU"/>
              </w:rPr>
            </w:pPr>
            <w:r w:rsidRPr="003F477F">
              <w:rPr>
                <w:rFonts w:ascii="Times New Roman" w:hAnsi="Times New Roman" w:cs="Times New Roman"/>
                <w:color w:val="000000"/>
                <w:sz w:val="24"/>
                <w:szCs w:val="24"/>
                <w:lang w:val="ru-RU"/>
              </w:rPr>
              <w:lastRenderedPageBreak/>
              <w:t>Составитель:</w:t>
            </w:r>
          </w:p>
          <w:p w:rsidR="00E64308" w:rsidRPr="003F477F" w:rsidRDefault="00E64308">
            <w:pPr>
              <w:spacing w:after="0" w:line="240" w:lineRule="auto"/>
              <w:rPr>
                <w:sz w:val="24"/>
                <w:szCs w:val="24"/>
                <w:lang w:val="ru-RU"/>
              </w:rPr>
            </w:pPr>
          </w:p>
          <w:p w:rsidR="00E64308" w:rsidRPr="003F477F" w:rsidRDefault="003F477F">
            <w:pPr>
              <w:spacing w:after="0" w:line="240" w:lineRule="auto"/>
              <w:rPr>
                <w:sz w:val="24"/>
                <w:szCs w:val="24"/>
                <w:lang w:val="ru-RU"/>
              </w:rPr>
            </w:pPr>
            <w:r w:rsidRPr="003F477F">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3F477F">
              <w:rPr>
                <w:rFonts w:ascii="Times New Roman" w:hAnsi="Times New Roman" w:cs="Times New Roman"/>
                <w:color w:val="000000"/>
                <w:sz w:val="24"/>
                <w:szCs w:val="24"/>
                <w:lang w:val="ru-RU"/>
              </w:rPr>
              <w:t>Савченко Т.В.</w:t>
            </w:r>
          </w:p>
          <w:p w:rsidR="00E64308" w:rsidRPr="003F477F" w:rsidRDefault="00E64308">
            <w:pPr>
              <w:spacing w:after="0" w:line="240" w:lineRule="auto"/>
              <w:rPr>
                <w:sz w:val="24"/>
                <w:szCs w:val="24"/>
                <w:lang w:val="ru-RU"/>
              </w:rPr>
            </w:pPr>
          </w:p>
          <w:p w:rsidR="00E64308" w:rsidRPr="003F477F" w:rsidRDefault="003F477F">
            <w:pPr>
              <w:spacing w:after="0" w:line="240" w:lineRule="auto"/>
              <w:rPr>
                <w:sz w:val="24"/>
                <w:szCs w:val="24"/>
                <w:lang w:val="ru-RU"/>
              </w:rPr>
            </w:pPr>
            <w:r w:rsidRPr="003F477F">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E64308" w:rsidRDefault="003F477F">
            <w:pPr>
              <w:spacing w:after="0" w:line="240" w:lineRule="auto"/>
              <w:rPr>
                <w:sz w:val="24"/>
                <w:szCs w:val="24"/>
              </w:rPr>
            </w:pPr>
            <w:r>
              <w:rPr>
                <w:rFonts w:ascii="Times New Roman" w:hAnsi="Times New Roman" w:cs="Times New Roman"/>
                <w:color w:val="000000"/>
                <w:sz w:val="24"/>
                <w:szCs w:val="24"/>
              </w:rPr>
              <w:t>Протокол от 30.08.2021 г.  №1</w:t>
            </w:r>
          </w:p>
        </w:tc>
      </w:tr>
      <w:tr w:rsidR="00E64308" w:rsidRPr="003F477F">
        <w:trPr>
          <w:trHeight w:hRule="exact" w:val="277"/>
        </w:trPr>
        <w:tc>
          <w:tcPr>
            <w:tcW w:w="10788" w:type="dxa"/>
            <w:shd w:val="clear" w:color="000000" w:fill="FFFFFF"/>
            <w:tcMar>
              <w:left w:w="34" w:type="dxa"/>
              <w:right w:w="34" w:type="dxa"/>
            </w:tcMar>
          </w:tcPr>
          <w:p w:rsidR="00E64308" w:rsidRPr="003F477F" w:rsidRDefault="003F477F">
            <w:pPr>
              <w:spacing w:after="0" w:line="240" w:lineRule="auto"/>
              <w:rPr>
                <w:sz w:val="24"/>
                <w:szCs w:val="24"/>
                <w:lang w:val="ru-RU"/>
              </w:rPr>
            </w:pPr>
            <w:r w:rsidRPr="003F477F">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3F477F">
              <w:rPr>
                <w:rFonts w:ascii="Times New Roman" w:hAnsi="Times New Roman" w:cs="Times New Roman"/>
                <w:color w:val="000000"/>
                <w:sz w:val="24"/>
                <w:szCs w:val="24"/>
                <w:lang w:val="ru-RU"/>
              </w:rPr>
              <w:t>Лопанова Е.В.</w:t>
            </w:r>
          </w:p>
        </w:tc>
      </w:tr>
    </w:tbl>
    <w:p w:rsidR="00E64308" w:rsidRPr="003F477F" w:rsidRDefault="003F477F">
      <w:pPr>
        <w:rPr>
          <w:sz w:val="0"/>
          <w:szCs w:val="0"/>
          <w:lang w:val="ru-RU"/>
        </w:rPr>
      </w:pPr>
      <w:r w:rsidRPr="003F477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64308">
        <w:trPr>
          <w:trHeight w:hRule="exact" w:val="277"/>
        </w:trPr>
        <w:tc>
          <w:tcPr>
            <w:tcW w:w="9654" w:type="dxa"/>
            <w:shd w:val="clear" w:color="000000" w:fill="FFFFFF"/>
            <w:tcMar>
              <w:left w:w="34" w:type="dxa"/>
              <w:right w:w="34" w:type="dxa"/>
            </w:tcMar>
          </w:tcPr>
          <w:p w:rsidR="00E64308" w:rsidRDefault="003F477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64308">
        <w:trPr>
          <w:trHeight w:hRule="exact" w:val="555"/>
        </w:trPr>
        <w:tc>
          <w:tcPr>
            <w:tcW w:w="9640" w:type="dxa"/>
          </w:tcPr>
          <w:p w:rsidR="00E64308" w:rsidRDefault="00E64308"/>
        </w:tc>
      </w:tr>
      <w:tr w:rsidR="00E64308">
        <w:trPr>
          <w:trHeight w:hRule="exact" w:val="8751"/>
        </w:trPr>
        <w:tc>
          <w:tcPr>
            <w:tcW w:w="9654" w:type="dxa"/>
            <w:shd w:val="clear" w:color="000000" w:fill="FFFFFF"/>
            <w:tcMar>
              <w:left w:w="34" w:type="dxa"/>
              <w:right w:w="34" w:type="dxa"/>
            </w:tcMar>
          </w:tcPr>
          <w:p w:rsidR="00E64308" w:rsidRPr="003F477F" w:rsidRDefault="003F477F">
            <w:pPr>
              <w:spacing w:after="0" w:line="240" w:lineRule="auto"/>
              <w:rPr>
                <w:sz w:val="24"/>
                <w:szCs w:val="24"/>
                <w:lang w:val="ru-RU"/>
              </w:rPr>
            </w:pPr>
            <w:r w:rsidRPr="003F477F">
              <w:rPr>
                <w:rFonts w:ascii="Times New Roman" w:hAnsi="Times New Roman" w:cs="Times New Roman"/>
                <w:color w:val="000000"/>
                <w:sz w:val="24"/>
                <w:szCs w:val="24"/>
                <w:lang w:val="ru-RU"/>
              </w:rPr>
              <w:t>1     Наименование дисциплины</w:t>
            </w:r>
          </w:p>
          <w:p w:rsidR="00E64308" w:rsidRPr="003F477F" w:rsidRDefault="003F477F">
            <w:pPr>
              <w:spacing w:after="0" w:line="240" w:lineRule="auto"/>
              <w:rPr>
                <w:sz w:val="24"/>
                <w:szCs w:val="24"/>
                <w:lang w:val="ru-RU"/>
              </w:rPr>
            </w:pPr>
            <w:r w:rsidRPr="003F477F">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64308" w:rsidRPr="003F477F" w:rsidRDefault="003F477F">
            <w:pPr>
              <w:spacing w:after="0" w:line="240" w:lineRule="auto"/>
              <w:rPr>
                <w:sz w:val="24"/>
                <w:szCs w:val="24"/>
                <w:lang w:val="ru-RU"/>
              </w:rPr>
            </w:pPr>
            <w:r w:rsidRPr="003F477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E64308" w:rsidRPr="003F477F" w:rsidRDefault="003F477F">
            <w:pPr>
              <w:spacing w:after="0" w:line="240" w:lineRule="auto"/>
              <w:rPr>
                <w:sz w:val="24"/>
                <w:szCs w:val="24"/>
                <w:lang w:val="ru-RU"/>
              </w:rPr>
            </w:pPr>
            <w:r w:rsidRPr="003F477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64308" w:rsidRPr="003F477F" w:rsidRDefault="003F477F">
            <w:pPr>
              <w:spacing w:after="0" w:line="240" w:lineRule="auto"/>
              <w:rPr>
                <w:sz w:val="24"/>
                <w:szCs w:val="24"/>
                <w:lang w:val="ru-RU"/>
              </w:rPr>
            </w:pPr>
            <w:r w:rsidRPr="003F477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64308" w:rsidRPr="003F477F" w:rsidRDefault="003F477F">
            <w:pPr>
              <w:spacing w:after="0" w:line="240" w:lineRule="auto"/>
              <w:rPr>
                <w:sz w:val="24"/>
                <w:szCs w:val="24"/>
                <w:lang w:val="ru-RU"/>
              </w:rPr>
            </w:pPr>
            <w:r w:rsidRPr="003F477F">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E64308" w:rsidRPr="003F477F" w:rsidRDefault="003F477F">
            <w:pPr>
              <w:spacing w:after="0" w:line="240" w:lineRule="auto"/>
              <w:rPr>
                <w:sz w:val="24"/>
                <w:szCs w:val="24"/>
                <w:lang w:val="ru-RU"/>
              </w:rPr>
            </w:pPr>
            <w:r w:rsidRPr="003F477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E64308" w:rsidRPr="003F477F" w:rsidRDefault="003F477F">
            <w:pPr>
              <w:spacing w:after="0" w:line="240" w:lineRule="auto"/>
              <w:rPr>
                <w:sz w:val="24"/>
                <w:szCs w:val="24"/>
                <w:lang w:val="ru-RU"/>
              </w:rPr>
            </w:pPr>
            <w:r w:rsidRPr="003F477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E64308" w:rsidRPr="003F477F" w:rsidRDefault="003F477F">
            <w:pPr>
              <w:spacing w:after="0" w:line="240" w:lineRule="auto"/>
              <w:rPr>
                <w:sz w:val="24"/>
                <w:szCs w:val="24"/>
                <w:lang w:val="ru-RU"/>
              </w:rPr>
            </w:pPr>
            <w:r w:rsidRPr="003F477F">
              <w:rPr>
                <w:rFonts w:ascii="Times New Roman" w:hAnsi="Times New Roman" w:cs="Times New Roman"/>
                <w:color w:val="000000"/>
                <w:sz w:val="24"/>
                <w:szCs w:val="24"/>
                <w:lang w:val="ru-RU"/>
              </w:rPr>
              <w:t>9     Методические указания для обучающихся по освоению дисциплины</w:t>
            </w:r>
          </w:p>
          <w:p w:rsidR="00E64308" w:rsidRPr="003F477F" w:rsidRDefault="003F477F">
            <w:pPr>
              <w:spacing w:after="0" w:line="240" w:lineRule="auto"/>
              <w:rPr>
                <w:sz w:val="24"/>
                <w:szCs w:val="24"/>
                <w:lang w:val="ru-RU"/>
              </w:rPr>
            </w:pPr>
            <w:r w:rsidRPr="003F477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64308" w:rsidRPr="003F477F" w:rsidRDefault="003F477F">
            <w:pPr>
              <w:spacing w:after="0" w:line="240" w:lineRule="auto"/>
              <w:rPr>
                <w:sz w:val="24"/>
                <w:szCs w:val="24"/>
                <w:lang w:val="ru-RU"/>
              </w:rPr>
            </w:pPr>
            <w:r w:rsidRPr="003F477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E64308" w:rsidRDefault="003F477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64308" w:rsidRDefault="003F47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4308" w:rsidRPr="003F477F">
        <w:trPr>
          <w:trHeight w:hRule="exact" w:val="277"/>
        </w:trPr>
        <w:tc>
          <w:tcPr>
            <w:tcW w:w="9654" w:type="dxa"/>
            <w:shd w:val="clear" w:color="000000" w:fill="FFFFFF"/>
            <w:tcMar>
              <w:left w:w="34" w:type="dxa"/>
              <w:right w:w="34" w:type="dxa"/>
            </w:tcMar>
          </w:tcPr>
          <w:p w:rsidR="00E64308" w:rsidRPr="003F477F" w:rsidRDefault="003F477F">
            <w:pPr>
              <w:spacing w:after="0" w:line="240" w:lineRule="auto"/>
              <w:rPr>
                <w:sz w:val="24"/>
                <w:szCs w:val="24"/>
                <w:lang w:val="ru-RU"/>
              </w:rPr>
            </w:pPr>
            <w:r w:rsidRPr="003F477F">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E64308" w:rsidRPr="003F477F">
        <w:trPr>
          <w:trHeight w:hRule="exact" w:val="15113"/>
        </w:trPr>
        <w:tc>
          <w:tcPr>
            <w:tcW w:w="9654" w:type="dxa"/>
            <w:shd w:val="clear" w:color="000000" w:fill="FFFFFF"/>
            <w:tcMar>
              <w:left w:w="34" w:type="dxa"/>
              <w:right w:w="34" w:type="dxa"/>
            </w:tcMar>
          </w:tcPr>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3F477F">
              <w:rPr>
                <w:rFonts w:ascii="Times New Roman" w:hAnsi="Times New Roman" w:cs="Times New Roman"/>
                <w:color w:val="000000"/>
                <w:sz w:val="24"/>
                <w:szCs w:val="24"/>
                <w:lang w:val="ru-RU"/>
              </w:rPr>
              <w:t>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заочная на 2021/2022 учебный год, утвержденным приказом ректора от 30.08.2021 №94</w:t>
            </w:r>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w:t>
            </w:r>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«Планирование профессии и карьеры» в течение 2021/2022 учебного года:</w:t>
            </w:r>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E64308" w:rsidRPr="003F477F" w:rsidRDefault="003F477F">
      <w:pPr>
        <w:rPr>
          <w:sz w:val="0"/>
          <w:szCs w:val="0"/>
          <w:lang w:val="ru-RU"/>
        </w:rPr>
      </w:pPr>
      <w:r w:rsidRPr="003F477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64308" w:rsidRPr="003F477F">
        <w:trPr>
          <w:trHeight w:hRule="exact" w:val="285"/>
        </w:trPr>
        <w:tc>
          <w:tcPr>
            <w:tcW w:w="9654" w:type="dxa"/>
            <w:shd w:val="clear" w:color="000000" w:fill="FFFFFF"/>
            <w:tcMar>
              <w:left w:w="34" w:type="dxa"/>
              <w:right w:w="34" w:type="dxa"/>
            </w:tcMar>
          </w:tcPr>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E64308" w:rsidRPr="003F477F">
        <w:trPr>
          <w:trHeight w:hRule="exact" w:val="1535"/>
        </w:trPr>
        <w:tc>
          <w:tcPr>
            <w:tcW w:w="9654" w:type="dxa"/>
            <w:shd w:val="clear" w:color="000000" w:fill="FFFFFF"/>
            <w:tcMar>
              <w:left w:w="34" w:type="dxa"/>
              <w:right w:w="34" w:type="dxa"/>
            </w:tcMar>
          </w:tcPr>
          <w:p w:rsidR="00E64308" w:rsidRPr="003F477F" w:rsidRDefault="003F477F">
            <w:pPr>
              <w:spacing w:after="0" w:line="240" w:lineRule="auto"/>
              <w:rPr>
                <w:sz w:val="24"/>
                <w:szCs w:val="24"/>
                <w:lang w:val="ru-RU"/>
              </w:rPr>
            </w:pPr>
            <w:r w:rsidRPr="003F477F">
              <w:rPr>
                <w:rFonts w:ascii="Times New Roman" w:hAnsi="Times New Roman" w:cs="Times New Roman"/>
                <w:b/>
                <w:color w:val="000000"/>
                <w:sz w:val="24"/>
                <w:szCs w:val="24"/>
                <w:lang w:val="ru-RU"/>
              </w:rPr>
              <w:t>1. Наименование дисциплины: Б1.О.ДВ.01.02.03 «Планирование профессии и карьеры».</w:t>
            </w:r>
          </w:p>
          <w:p w:rsidR="00E64308" w:rsidRPr="003F477F" w:rsidRDefault="003F477F">
            <w:pPr>
              <w:spacing w:after="0" w:line="240" w:lineRule="auto"/>
              <w:rPr>
                <w:sz w:val="24"/>
                <w:szCs w:val="24"/>
                <w:lang w:val="ru-RU"/>
              </w:rPr>
            </w:pPr>
            <w:r w:rsidRPr="003F477F">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64308" w:rsidRPr="003F477F">
        <w:trPr>
          <w:trHeight w:hRule="exact" w:val="3399"/>
        </w:trPr>
        <w:tc>
          <w:tcPr>
            <w:tcW w:w="9654" w:type="dxa"/>
            <w:shd w:val="clear" w:color="000000" w:fill="FFFFFF"/>
            <w:tcMar>
              <w:left w:w="34" w:type="dxa"/>
              <w:right w:w="34" w:type="dxa"/>
            </w:tcMar>
          </w:tcPr>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3F477F">
              <w:rPr>
                <w:rFonts w:ascii="Times New Roman" w:hAnsi="Times New Roman" w:cs="Times New Roman"/>
                <w:color w:val="000000"/>
                <w:sz w:val="24"/>
                <w:szCs w:val="24"/>
                <w:lang w:val="ru-RU"/>
              </w:rPr>
              <w:t>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Процесс изучения дисциплины «Планирование профессии и карьеры»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64308" w:rsidRPr="003F47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Pr="003F477F" w:rsidRDefault="003F477F">
            <w:pPr>
              <w:spacing w:after="0" w:line="240" w:lineRule="auto"/>
              <w:rPr>
                <w:sz w:val="24"/>
                <w:szCs w:val="24"/>
                <w:lang w:val="ru-RU"/>
              </w:rPr>
            </w:pPr>
            <w:r w:rsidRPr="003F477F">
              <w:rPr>
                <w:rFonts w:ascii="Times New Roman" w:hAnsi="Times New Roman" w:cs="Times New Roman"/>
                <w:b/>
                <w:color w:val="000000"/>
                <w:sz w:val="24"/>
                <w:szCs w:val="24"/>
                <w:lang w:val="ru-RU"/>
              </w:rPr>
              <w:t>Код компетенции: ОПК-8</w:t>
            </w:r>
          </w:p>
          <w:p w:rsidR="00E64308" w:rsidRPr="003F477F" w:rsidRDefault="003F477F">
            <w:pPr>
              <w:spacing w:after="0" w:line="240" w:lineRule="auto"/>
              <w:rPr>
                <w:sz w:val="24"/>
                <w:szCs w:val="24"/>
                <w:lang w:val="ru-RU"/>
              </w:rPr>
            </w:pPr>
            <w:r w:rsidRPr="003F477F">
              <w:rPr>
                <w:rFonts w:ascii="Times New Roman" w:hAnsi="Times New Roman" w:cs="Times New Roman"/>
                <w:b/>
                <w:color w:val="000000"/>
                <w:sz w:val="24"/>
                <w:szCs w:val="24"/>
                <w:lang w:val="ru-RU"/>
              </w:rPr>
              <w:t>Способен проектировать педагогическую деятельность на основе специальных научных знаний и результатов исследований</w:t>
            </w:r>
          </w:p>
        </w:tc>
      </w:tr>
      <w:tr w:rsidR="00E64308">
        <w:trPr>
          <w:trHeight w:hRule="exact" w:val="585"/>
        </w:trPr>
        <w:tc>
          <w:tcPr>
            <w:tcW w:w="9654" w:type="dxa"/>
            <w:shd w:val="clear" w:color="000000" w:fill="FFFFFF"/>
            <w:tcMar>
              <w:left w:w="34" w:type="dxa"/>
              <w:right w:w="34" w:type="dxa"/>
            </w:tcMar>
          </w:tcPr>
          <w:p w:rsidR="00E64308" w:rsidRPr="003F477F" w:rsidRDefault="00E64308">
            <w:pPr>
              <w:spacing w:after="0" w:line="240" w:lineRule="auto"/>
              <w:rPr>
                <w:sz w:val="24"/>
                <w:szCs w:val="24"/>
                <w:lang w:val="ru-RU"/>
              </w:rPr>
            </w:pPr>
          </w:p>
          <w:p w:rsidR="00E64308" w:rsidRDefault="003F477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64308" w:rsidRPr="003F47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Pr="003F477F" w:rsidRDefault="003F477F">
            <w:pPr>
              <w:spacing w:after="0" w:line="240" w:lineRule="auto"/>
              <w:rPr>
                <w:sz w:val="24"/>
                <w:szCs w:val="24"/>
                <w:lang w:val="ru-RU"/>
              </w:rPr>
            </w:pPr>
            <w:r w:rsidRPr="003F477F">
              <w:rPr>
                <w:rFonts w:ascii="Times New Roman" w:hAnsi="Times New Roman" w:cs="Times New Roman"/>
                <w:color w:val="000000"/>
                <w:sz w:val="24"/>
                <w:szCs w:val="24"/>
                <w:lang w:val="ru-RU"/>
              </w:rPr>
              <w:t>ОПК-8.1 знать современную методологию педагогического проектирования, состояние и тенденции развития международных и отечественных педагогических и психологических исследований</w:t>
            </w:r>
          </w:p>
        </w:tc>
      </w:tr>
      <w:tr w:rsidR="00E64308" w:rsidRPr="003F47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Pr="003F477F" w:rsidRDefault="003F477F">
            <w:pPr>
              <w:spacing w:after="0" w:line="240" w:lineRule="auto"/>
              <w:rPr>
                <w:sz w:val="24"/>
                <w:szCs w:val="24"/>
                <w:lang w:val="ru-RU"/>
              </w:rPr>
            </w:pPr>
            <w:r w:rsidRPr="003F477F">
              <w:rPr>
                <w:rFonts w:ascii="Times New Roman" w:hAnsi="Times New Roman" w:cs="Times New Roman"/>
                <w:color w:val="000000"/>
                <w:sz w:val="24"/>
                <w:szCs w:val="24"/>
                <w:lang w:val="ru-RU"/>
              </w:rPr>
              <w:t>ОПК-8.2 знать методику и технологию проектирования педагогической деятельности, содержание и результаты исследований в области педагогического проектирования</w:t>
            </w:r>
          </w:p>
        </w:tc>
      </w:tr>
      <w:tr w:rsidR="00E64308" w:rsidRPr="003F477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Pr="003F477F" w:rsidRDefault="003F477F">
            <w:pPr>
              <w:spacing w:after="0" w:line="240" w:lineRule="auto"/>
              <w:rPr>
                <w:sz w:val="24"/>
                <w:szCs w:val="24"/>
                <w:lang w:val="ru-RU"/>
              </w:rPr>
            </w:pPr>
            <w:r w:rsidRPr="003F477F">
              <w:rPr>
                <w:rFonts w:ascii="Times New Roman" w:hAnsi="Times New Roman" w:cs="Times New Roman"/>
                <w:color w:val="000000"/>
                <w:sz w:val="24"/>
                <w:szCs w:val="24"/>
                <w:lang w:val="ru-RU"/>
              </w:rPr>
              <w:t>ОПК-8.3 уметь выделять и систематизировать основные идеи и результаты международных и отечественных педагогических исследований; применять современные научные знания и материалы педагогических исследований в процессе педагогического проектирования</w:t>
            </w:r>
          </w:p>
        </w:tc>
      </w:tr>
      <w:tr w:rsidR="00E64308" w:rsidRPr="003F47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Pr="003F477F" w:rsidRDefault="003F477F">
            <w:pPr>
              <w:spacing w:after="0" w:line="240" w:lineRule="auto"/>
              <w:rPr>
                <w:sz w:val="24"/>
                <w:szCs w:val="24"/>
                <w:lang w:val="ru-RU"/>
              </w:rPr>
            </w:pPr>
            <w:r w:rsidRPr="003F477F">
              <w:rPr>
                <w:rFonts w:ascii="Times New Roman" w:hAnsi="Times New Roman" w:cs="Times New Roman"/>
                <w:color w:val="000000"/>
                <w:sz w:val="24"/>
                <w:szCs w:val="24"/>
                <w:lang w:val="ru-RU"/>
              </w:rPr>
              <w:t>ОПК-8.4 уметь определять цель и задачи проектирования педагогической деятельности исходя из условий педагогической ситуации</w:t>
            </w:r>
          </w:p>
        </w:tc>
      </w:tr>
      <w:tr w:rsidR="00E64308" w:rsidRPr="003F47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Pr="003F477F" w:rsidRDefault="003F477F">
            <w:pPr>
              <w:spacing w:after="0" w:line="240" w:lineRule="auto"/>
              <w:rPr>
                <w:sz w:val="24"/>
                <w:szCs w:val="24"/>
                <w:lang w:val="ru-RU"/>
              </w:rPr>
            </w:pPr>
            <w:r w:rsidRPr="003F477F">
              <w:rPr>
                <w:rFonts w:ascii="Times New Roman" w:hAnsi="Times New Roman" w:cs="Times New Roman"/>
                <w:color w:val="000000"/>
                <w:sz w:val="24"/>
                <w:szCs w:val="24"/>
                <w:lang w:val="ru-RU"/>
              </w:rPr>
              <w:t>ОПК-8.5 уметь оценивать педагогическую ситуацию и определять педагогические задачи, использовать принципы проектного подхода при осуществлении педагогической деятельности</w:t>
            </w:r>
          </w:p>
        </w:tc>
      </w:tr>
      <w:tr w:rsidR="00E64308" w:rsidRPr="003F47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Pr="003F477F" w:rsidRDefault="003F477F">
            <w:pPr>
              <w:spacing w:after="0" w:line="240" w:lineRule="auto"/>
              <w:rPr>
                <w:sz w:val="24"/>
                <w:szCs w:val="24"/>
                <w:lang w:val="ru-RU"/>
              </w:rPr>
            </w:pPr>
            <w:r w:rsidRPr="003F477F">
              <w:rPr>
                <w:rFonts w:ascii="Times New Roman" w:hAnsi="Times New Roman" w:cs="Times New Roman"/>
                <w:color w:val="000000"/>
                <w:sz w:val="24"/>
                <w:szCs w:val="24"/>
                <w:lang w:val="ru-RU"/>
              </w:rPr>
              <w:t>ОПК-8.6 владеть навыками использования современных научных знаний и результатов педагогических исследований в педагогическом проектировании</w:t>
            </w:r>
          </w:p>
        </w:tc>
      </w:tr>
      <w:tr w:rsidR="00E64308" w:rsidRPr="003F47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Pr="003F477F" w:rsidRDefault="003F477F">
            <w:pPr>
              <w:spacing w:after="0" w:line="240" w:lineRule="auto"/>
              <w:rPr>
                <w:sz w:val="24"/>
                <w:szCs w:val="24"/>
                <w:lang w:val="ru-RU"/>
              </w:rPr>
            </w:pPr>
            <w:r w:rsidRPr="003F477F">
              <w:rPr>
                <w:rFonts w:ascii="Times New Roman" w:hAnsi="Times New Roman" w:cs="Times New Roman"/>
                <w:color w:val="000000"/>
                <w:sz w:val="24"/>
                <w:szCs w:val="24"/>
                <w:lang w:val="ru-RU"/>
              </w:rPr>
              <w:t>ОПК-8.7 владеть навыками самостоятельно определять педагогическую задачу и проектировать педагогический процесс для ее решения</w:t>
            </w:r>
          </w:p>
        </w:tc>
      </w:tr>
      <w:tr w:rsidR="00E64308" w:rsidRPr="003F477F">
        <w:trPr>
          <w:trHeight w:hRule="exact" w:val="277"/>
        </w:trPr>
        <w:tc>
          <w:tcPr>
            <w:tcW w:w="9640" w:type="dxa"/>
          </w:tcPr>
          <w:p w:rsidR="00E64308" w:rsidRPr="003F477F" w:rsidRDefault="00E64308">
            <w:pPr>
              <w:rPr>
                <w:lang w:val="ru-RU"/>
              </w:rPr>
            </w:pPr>
          </w:p>
        </w:tc>
      </w:tr>
      <w:tr w:rsidR="00E64308" w:rsidRPr="003F47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Pr="003F477F" w:rsidRDefault="003F477F">
            <w:pPr>
              <w:spacing w:after="0" w:line="240" w:lineRule="auto"/>
              <w:rPr>
                <w:sz w:val="24"/>
                <w:szCs w:val="24"/>
                <w:lang w:val="ru-RU"/>
              </w:rPr>
            </w:pPr>
            <w:r w:rsidRPr="003F477F">
              <w:rPr>
                <w:rFonts w:ascii="Times New Roman" w:hAnsi="Times New Roman" w:cs="Times New Roman"/>
                <w:b/>
                <w:color w:val="000000"/>
                <w:sz w:val="24"/>
                <w:szCs w:val="24"/>
                <w:lang w:val="ru-RU"/>
              </w:rPr>
              <w:t>Код компетенции: УК-5</w:t>
            </w:r>
          </w:p>
          <w:p w:rsidR="00E64308" w:rsidRPr="003F477F" w:rsidRDefault="003F477F">
            <w:pPr>
              <w:spacing w:after="0" w:line="240" w:lineRule="auto"/>
              <w:rPr>
                <w:sz w:val="24"/>
                <w:szCs w:val="24"/>
                <w:lang w:val="ru-RU"/>
              </w:rPr>
            </w:pPr>
            <w:r w:rsidRPr="003F477F">
              <w:rPr>
                <w:rFonts w:ascii="Times New Roman" w:hAnsi="Times New Roman" w:cs="Times New Roman"/>
                <w:b/>
                <w:color w:val="000000"/>
                <w:sz w:val="24"/>
                <w:szCs w:val="24"/>
                <w:lang w:val="ru-RU"/>
              </w:rPr>
              <w:t>Способен анализировать и учитывать разнообразие культур в процессе межкультурного взаимодействия</w:t>
            </w:r>
          </w:p>
        </w:tc>
      </w:tr>
      <w:tr w:rsidR="00E64308">
        <w:trPr>
          <w:trHeight w:hRule="exact" w:val="585"/>
        </w:trPr>
        <w:tc>
          <w:tcPr>
            <w:tcW w:w="9654" w:type="dxa"/>
            <w:shd w:val="clear" w:color="000000" w:fill="FFFFFF"/>
            <w:tcMar>
              <w:left w:w="34" w:type="dxa"/>
              <w:right w:w="34" w:type="dxa"/>
            </w:tcMar>
          </w:tcPr>
          <w:p w:rsidR="00E64308" w:rsidRPr="003F477F" w:rsidRDefault="00E64308">
            <w:pPr>
              <w:spacing w:after="0" w:line="240" w:lineRule="auto"/>
              <w:rPr>
                <w:sz w:val="24"/>
                <w:szCs w:val="24"/>
                <w:lang w:val="ru-RU"/>
              </w:rPr>
            </w:pPr>
          </w:p>
          <w:p w:rsidR="00E64308" w:rsidRDefault="003F477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64308" w:rsidRPr="003F47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Pr="003F477F" w:rsidRDefault="003F477F">
            <w:pPr>
              <w:spacing w:after="0" w:line="240" w:lineRule="auto"/>
              <w:rPr>
                <w:sz w:val="24"/>
                <w:szCs w:val="24"/>
                <w:lang w:val="ru-RU"/>
              </w:rPr>
            </w:pPr>
            <w:r w:rsidRPr="003F477F">
              <w:rPr>
                <w:rFonts w:ascii="Times New Roman" w:hAnsi="Times New Roman" w:cs="Times New Roman"/>
                <w:color w:val="000000"/>
                <w:sz w:val="24"/>
                <w:szCs w:val="24"/>
                <w:lang w:val="ru-RU"/>
              </w:rPr>
              <w:t>УК-5.1 знать разнообразие культур и особенности учета этого, в процессе межкультурного взаимодействия</w:t>
            </w:r>
          </w:p>
        </w:tc>
      </w:tr>
      <w:tr w:rsidR="00E64308" w:rsidRPr="003F477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Pr="003F477F" w:rsidRDefault="003F477F">
            <w:pPr>
              <w:spacing w:after="0" w:line="240" w:lineRule="auto"/>
              <w:rPr>
                <w:sz w:val="24"/>
                <w:szCs w:val="24"/>
                <w:lang w:val="ru-RU"/>
              </w:rPr>
            </w:pPr>
            <w:r w:rsidRPr="003F477F">
              <w:rPr>
                <w:rFonts w:ascii="Times New Roman" w:hAnsi="Times New Roman" w:cs="Times New Roman"/>
                <w:color w:val="000000"/>
                <w:sz w:val="24"/>
                <w:szCs w:val="24"/>
                <w:lang w:val="ru-RU"/>
              </w:rPr>
              <w:t>УК-5.2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 опираясь на знания причин появления социальных обычаев и различий в поведении людей</w:t>
            </w:r>
          </w:p>
        </w:tc>
      </w:tr>
    </w:tbl>
    <w:p w:rsidR="00E64308" w:rsidRPr="003F477F" w:rsidRDefault="003F477F">
      <w:pPr>
        <w:rPr>
          <w:sz w:val="0"/>
          <w:szCs w:val="0"/>
          <w:lang w:val="ru-RU"/>
        </w:rPr>
      </w:pPr>
      <w:r w:rsidRPr="003F477F">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E64308" w:rsidRPr="003F477F">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Pr="003F477F" w:rsidRDefault="003F477F">
            <w:pPr>
              <w:spacing w:after="0" w:line="240" w:lineRule="auto"/>
              <w:rPr>
                <w:sz w:val="24"/>
                <w:szCs w:val="24"/>
                <w:lang w:val="ru-RU"/>
              </w:rPr>
            </w:pPr>
            <w:r w:rsidRPr="003F477F">
              <w:rPr>
                <w:rFonts w:ascii="Times New Roman" w:hAnsi="Times New Roman" w:cs="Times New Roman"/>
                <w:color w:val="000000"/>
                <w:sz w:val="24"/>
                <w:szCs w:val="24"/>
                <w:lang w:val="ru-RU"/>
              </w:rPr>
              <w:lastRenderedPageBreak/>
              <w:t>УК-5.3 владеть навыками создания недискриминационной среды взаимодействия при выполнении профессиональных задач</w:t>
            </w:r>
          </w:p>
        </w:tc>
      </w:tr>
      <w:tr w:rsidR="00E64308" w:rsidRPr="003F477F">
        <w:trPr>
          <w:trHeight w:hRule="exact" w:val="416"/>
        </w:trPr>
        <w:tc>
          <w:tcPr>
            <w:tcW w:w="3970" w:type="dxa"/>
          </w:tcPr>
          <w:p w:rsidR="00E64308" w:rsidRPr="003F477F" w:rsidRDefault="00E64308">
            <w:pPr>
              <w:rPr>
                <w:lang w:val="ru-RU"/>
              </w:rPr>
            </w:pPr>
          </w:p>
        </w:tc>
        <w:tc>
          <w:tcPr>
            <w:tcW w:w="1702" w:type="dxa"/>
          </w:tcPr>
          <w:p w:rsidR="00E64308" w:rsidRPr="003F477F" w:rsidRDefault="00E64308">
            <w:pPr>
              <w:rPr>
                <w:lang w:val="ru-RU"/>
              </w:rPr>
            </w:pPr>
          </w:p>
        </w:tc>
        <w:tc>
          <w:tcPr>
            <w:tcW w:w="1702" w:type="dxa"/>
          </w:tcPr>
          <w:p w:rsidR="00E64308" w:rsidRPr="003F477F" w:rsidRDefault="00E64308">
            <w:pPr>
              <w:rPr>
                <w:lang w:val="ru-RU"/>
              </w:rPr>
            </w:pPr>
          </w:p>
        </w:tc>
        <w:tc>
          <w:tcPr>
            <w:tcW w:w="426" w:type="dxa"/>
          </w:tcPr>
          <w:p w:rsidR="00E64308" w:rsidRPr="003F477F" w:rsidRDefault="00E64308">
            <w:pPr>
              <w:rPr>
                <w:lang w:val="ru-RU"/>
              </w:rPr>
            </w:pPr>
          </w:p>
        </w:tc>
        <w:tc>
          <w:tcPr>
            <w:tcW w:w="852" w:type="dxa"/>
          </w:tcPr>
          <w:p w:rsidR="00E64308" w:rsidRPr="003F477F" w:rsidRDefault="00E64308">
            <w:pPr>
              <w:rPr>
                <w:lang w:val="ru-RU"/>
              </w:rPr>
            </w:pPr>
          </w:p>
        </w:tc>
        <w:tc>
          <w:tcPr>
            <w:tcW w:w="993" w:type="dxa"/>
          </w:tcPr>
          <w:p w:rsidR="00E64308" w:rsidRPr="003F477F" w:rsidRDefault="00E64308">
            <w:pPr>
              <w:rPr>
                <w:lang w:val="ru-RU"/>
              </w:rPr>
            </w:pPr>
          </w:p>
        </w:tc>
      </w:tr>
      <w:tr w:rsidR="00E64308" w:rsidRPr="003F477F">
        <w:trPr>
          <w:trHeight w:hRule="exact" w:val="304"/>
        </w:trPr>
        <w:tc>
          <w:tcPr>
            <w:tcW w:w="9654" w:type="dxa"/>
            <w:gridSpan w:val="6"/>
            <w:shd w:val="clear" w:color="000000" w:fill="FFFFFF"/>
            <w:tcMar>
              <w:left w:w="34" w:type="dxa"/>
              <w:right w:w="34" w:type="dxa"/>
            </w:tcMar>
          </w:tcPr>
          <w:p w:rsidR="00E64308" w:rsidRPr="003F477F" w:rsidRDefault="003F477F">
            <w:pPr>
              <w:spacing w:after="0" w:line="240" w:lineRule="auto"/>
              <w:rPr>
                <w:sz w:val="24"/>
                <w:szCs w:val="24"/>
                <w:lang w:val="ru-RU"/>
              </w:rPr>
            </w:pPr>
            <w:r w:rsidRPr="003F477F">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E64308" w:rsidRPr="003F477F">
        <w:trPr>
          <w:trHeight w:hRule="exact" w:val="1776"/>
        </w:trPr>
        <w:tc>
          <w:tcPr>
            <w:tcW w:w="9654" w:type="dxa"/>
            <w:gridSpan w:val="6"/>
            <w:shd w:val="clear" w:color="000000" w:fill="FFFFFF"/>
            <w:tcMar>
              <w:left w:w="34" w:type="dxa"/>
              <w:right w:w="34" w:type="dxa"/>
            </w:tcMar>
          </w:tcPr>
          <w:p w:rsidR="00E64308" w:rsidRPr="003F477F" w:rsidRDefault="00E64308">
            <w:pPr>
              <w:spacing w:after="0" w:line="240" w:lineRule="auto"/>
              <w:jc w:val="both"/>
              <w:rPr>
                <w:sz w:val="24"/>
                <w:szCs w:val="24"/>
                <w:lang w:val="ru-RU"/>
              </w:rPr>
            </w:pPr>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Дисциплина Б1.О.ДВ.01.02.03 «Планирование профессии и карьеры» относится к обязательной части, является дисциплиной Блока Б1. «Дисциплины (модули)». Модуль "Социально-педагогическая поддержка взрослых"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rsidR="00E64308" w:rsidRPr="003F477F">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4308" w:rsidRDefault="003F477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4308" w:rsidRPr="003F477F" w:rsidRDefault="003F477F">
            <w:pPr>
              <w:spacing w:after="0" w:line="240" w:lineRule="auto"/>
              <w:jc w:val="center"/>
              <w:rPr>
                <w:sz w:val="24"/>
                <w:szCs w:val="24"/>
                <w:lang w:val="ru-RU"/>
              </w:rPr>
            </w:pPr>
            <w:r w:rsidRPr="003F477F">
              <w:rPr>
                <w:rFonts w:ascii="Times New Roman" w:hAnsi="Times New Roman" w:cs="Times New Roman"/>
                <w:color w:val="000000"/>
                <w:sz w:val="24"/>
                <w:szCs w:val="24"/>
                <w:lang w:val="ru-RU"/>
              </w:rPr>
              <w:t>Коды</w:t>
            </w:r>
          </w:p>
          <w:p w:rsidR="00E64308" w:rsidRPr="003F477F" w:rsidRDefault="003F477F">
            <w:pPr>
              <w:spacing w:after="0" w:line="240" w:lineRule="auto"/>
              <w:jc w:val="center"/>
              <w:rPr>
                <w:sz w:val="24"/>
                <w:szCs w:val="24"/>
                <w:lang w:val="ru-RU"/>
              </w:rPr>
            </w:pPr>
            <w:r w:rsidRPr="003F477F">
              <w:rPr>
                <w:rFonts w:ascii="Times New Roman" w:hAnsi="Times New Roman" w:cs="Times New Roman"/>
                <w:color w:val="000000"/>
                <w:sz w:val="24"/>
                <w:szCs w:val="24"/>
                <w:lang w:val="ru-RU"/>
              </w:rPr>
              <w:t>форми-</w:t>
            </w:r>
          </w:p>
          <w:p w:rsidR="00E64308" w:rsidRPr="003F477F" w:rsidRDefault="003F477F">
            <w:pPr>
              <w:spacing w:after="0" w:line="240" w:lineRule="auto"/>
              <w:jc w:val="center"/>
              <w:rPr>
                <w:sz w:val="24"/>
                <w:szCs w:val="24"/>
                <w:lang w:val="ru-RU"/>
              </w:rPr>
            </w:pPr>
            <w:r w:rsidRPr="003F477F">
              <w:rPr>
                <w:rFonts w:ascii="Times New Roman" w:hAnsi="Times New Roman" w:cs="Times New Roman"/>
                <w:color w:val="000000"/>
                <w:sz w:val="24"/>
                <w:szCs w:val="24"/>
                <w:lang w:val="ru-RU"/>
              </w:rPr>
              <w:t>руемых</w:t>
            </w:r>
          </w:p>
          <w:p w:rsidR="00E64308" w:rsidRPr="003F477F" w:rsidRDefault="003F477F">
            <w:pPr>
              <w:spacing w:after="0" w:line="240" w:lineRule="auto"/>
              <w:jc w:val="center"/>
              <w:rPr>
                <w:sz w:val="24"/>
                <w:szCs w:val="24"/>
                <w:lang w:val="ru-RU"/>
              </w:rPr>
            </w:pPr>
            <w:r w:rsidRPr="003F477F">
              <w:rPr>
                <w:rFonts w:ascii="Times New Roman" w:hAnsi="Times New Roman" w:cs="Times New Roman"/>
                <w:color w:val="000000"/>
                <w:sz w:val="24"/>
                <w:szCs w:val="24"/>
                <w:lang w:val="ru-RU"/>
              </w:rPr>
              <w:t>компе-</w:t>
            </w:r>
          </w:p>
          <w:p w:rsidR="00E64308" w:rsidRPr="003F477F" w:rsidRDefault="003F477F">
            <w:pPr>
              <w:spacing w:after="0" w:line="240" w:lineRule="auto"/>
              <w:jc w:val="center"/>
              <w:rPr>
                <w:sz w:val="24"/>
                <w:szCs w:val="24"/>
                <w:lang w:val="ru-RU"/>
              </w:rPr>
            </w:pPr>
            <w:r w:rsidRPr="003F477F">
              <w:rPr>
                <w:rFonts w:ascii="Times New Roman" w:hAnsi="Times New Roman" w:cs="Times New Roman"/>
                <w:color w:val="000000"/>
                <w:sz w:val="24"/>
                <w:szCs w:val="24"/>
                <w:lang w:val="ru-RU"/>
              </w:rPr>
              <w:t>тенций</w:t>
            </w:r>
          </w:p>
        </w:tc>
      </w:tr>
      <w:tr w:rsidR="00E64308">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4308" w:rsidRDefault="003F477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4308" w:rsidRDefault="00E64308"/>
        </w:tc>
      </w:tr>
      <w:tr w:rsidR="00E64308" w:rsidRPr="003F477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4308" w:rsidRPr="003F477F" w:rsidRDefault="003F477F">
            <w:pPr>
              <w:spacing w:after="0" w:line="240" w:lineRule="auto"/>
              <w:jc w:val="center"/>
              <w:rPr>
                <w:sz w:val="24"/>
                <w:szCs w:val="24"/>
                <w:lang w:val="ru-RU"/>
              </w:rPr>
            </w:pPr>
            <w:r w:rsidRPr="003F477F">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4308" w:rsidRPr="003F477F" w:rsidRDefault="003F477F">
            <w:pPr>
              <w:spacing w:after="0" w:line="240" w:lineRule="auto"/>
              <w:jc w:val="center"/>
              <w:rPr>
                <w:sz w:val="24"/>
                <w:szCs w:val="24"/>
                <w:lang w:val="ru-RU"/>
              </w:rPr>
            </w:pPr>
            <w:r w:rsidRPr="003F477F">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4308" w:rsidRPr="003F477F" w:rsidRDefault="00E64308">
            <w:pPr>
              <w:rPr>
                <w:lang w:val="ru-RU"/>
              </w:rPr>
            </w:pPr>
          </w:p>
        </w:tc>
      </w:tr>
      <w:tr w:rsidR="00E64308">
        <w:trPr>
          <w:trHeight w:hRule="exact" w:val="3541"/>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4308" w:rsidRPr="003F477F" w:rsidRDefault="003F477F">
            <w:pPr>
              <w:spacing w:after="0" w:line="240" w:lineRule="auto"/>
              <w:jc w:val="center"/>
              <w:rPr>
                <w:lang w:val="ru-RU"/>
              </w:rPr>
            </w:pPr>
            <w:r w:rsidRPr="003F477F">
              <w:rPr>
                <w:rFonts w:ascii="Times New Roman" w:hAnsi="Times New Roman" w:cs="Times New Roman"/>
                <w:color w:val="000000"/>
                <w:lang w:val="ru-RU"/>
              </w:rPr>
              <w:t>Государственное управление развитием системы образования в России</w:t>
            </w:r>
          </w:p>
          <w:p w:rsidR="00E64308" w:rsidRPr="003F477F" w:rsidRDefault="003F477F">
            <w:pPr>
              <w:spacing w:after="0" w:line="240" w:lineRule="auto"/>
              <w:jc w:val="center"/>
              <w:rPr>
                <w:lang w:val="ru-RU"/>
              </w:rPr>
            </w:pPr>
            <w:r w:rsidRPr="003F477F">
              <w:rPr>
                <w:rFonts w:ascii="Times New Roman" w:hAnsi="Times New Roman" w:cs="Times New Roman"/>
                <w:color w:val="000000"/>
                <w:lang w:val="ru-RU"/>
              </w:rPr>
              <w:t>Иностранный язык в профессиональной коммуникации</w:t>
            </w:r>
          </w:p>
          <w:p w:rsidR="00E64308" w:rsidRPr="003F477F" w:rsidRDefault="003F477F">
            <w:pPr>
              <w:spacing w:after="0" w:line="240" w:lineRule="auto"/>
              <w:jc w:val="center"/>
              <w:rPr>
                <w:lang w:val="ru-RU"/>
              </w:rPr>
            </w:pPr>
            <w:r w:rsidRPr="003F477F">
              <w:rPr>
                <w:rFonts w:ascii="Times New Roman" w:hAnsi="Times New Roman" w:cs="Times New Roman"/>
                <w:color w:val="000000"/>
                <w:lang w:val="ru-RU"/>
              </w:rPr>
              <w:t>Информационные технологии в профессиональной деятельности</w:t>
            </w:r>
          </w:p>
          <w:p w:rsidR="00E64308" w:rsidRPr="003F477F" w:rsidRDefault="003F477F">
            <w:pPr>
              <w:spacing w:after="0" w:line="240" w:lineRule="auto"/>
              <w:jc w:val="center"/>
              <w:rPr>
                <w:lang w:val="ru-RU"/>
              </w:rPr>
            </w:pPr>
            <w:r w:rsidRPr="003F477F">
              <w:rPr>
                <w:rFonts w:ascii="Times New Roman" w:hAnsi="Times New Roman" w:cs="Times New Roman"/>
                <w:color w:val="000000"/>
                <w:lang w:val="ru-RU"/>
              </w:rPr>
              <w:t>Модуль "Ключевые компетенции менеджера образования"</w:t>
            </w:r>
          </w:p>
          <w:p w:rsidR="00E64308" w:rsidRPr="003F477F" w:rsidRDefault="003F477F">
            <w:pPr>
              <w:spacing w:after="0" w:line="240" w:lineRule="auto"/>
              <w:jc w:val="center"/>
              <w:rPr>
                <w:lang w:val="ru-RU"/>
              </w:rPr>
            </w:pPr>
            <w:r w:rsidRPr="003F477F">
              <w:rPr>
                <w:rFonts w:ascii="Times New Roman" w:hAnsi="Times New Roman" w:cs="Times New Roman"/>
                <w:color w:val="000000"/>
                <w:lang w:val="ru-RU"/>
              </w:rPr>
              <w:t>Модуль "Профессиональная коммуникация"</w:t>
            </w:r>
          </w:p>
          <w:p w:rsidR="00E64308" w:rsidRPr="003F477F" w:rsidRDefault="003F477F">
            <w:pPr>
              <w:spacing w:after="0" w:line="240" w:lineRule="auto"/>
              <w:jc w:val="center"/>
              <w:rPr>
                <w:lang w:val="ru-RU"/>
              </w:rPr>
            </w:pPr>
            <w:r w:rsidRPr="003F477F">
              <w:rPr>
                <w:rFonts w:ascii="Times New Roman" w:hAnsi="Times New Roman" w:cs="Times New Roman"/>
                <w:color w:val="000000"/>
                <w:lang w:val="ru-RU"/>
              </w:rPr>
              <w:t>Проектный менеджмент</w:t>
            </w:r>
          </w:p>
          <w:p w:rsidR="00E64308" w:rsidRPr="003F477F" w:rsidRDefault="003F477F">
            <w:pPr>
              <w:spacing w:after="0" w:line="240" w:lineRule="auto"/>
              <w:jc w:val="center"/>
              <w:rPr>
                <w:lang w:val="ru-RU"/>
              </w:rPr>
            </w:pPr>
            <w:r w:rsidRPr="003F477F">
              <w:rPr>
                <w:rFonts w:ascii="Times New Roman" w:hAnsi="Times New Roman" w:cs="Times New Roman"/>
                <w:color w:val="000000"/>
                <w:lang w:val="ru-RU"/>
              </w:rPr>
              <w:t>Тренинг коммуникативной компетентности</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4308" w:rsidRPr="003F477F" w:rsidRDefault="003F477F">
            <w:pPr>
              <w:spacing w:after="0" w:line="240" w:lineRule="auto"/>
              <w:jc w:val="center"/>
              <w:rPr>
                <w:lang w:val="ru-RU"/>
              </w:rPr>
            </w:pPr>
            <w:r w:rsidRPr="003F477F">
              <w:rPr>
                <w:rFonts w:ascii="Times New Roman" w:hAnsi="Times New Roman" w:cs="Times New Roman"/>
                <w:color w:val="000000"/>
                <w:lang w:val="ru-RU"/>
              </w:rPr>
              <w:t>Модуль "Ключевые компетенции менеджера образования"</w:t>
            </w:r>
          </w:p>
          <w:p w:rsidR="00E64308" w:rsidRPr="003F477F" w:rsidRDefault="003F477F">
            <w:pPr>
              <w:spacing w:after="0" w:line="240" w:lineRule="auto"/>
              <w:jc w:val="center"/>
              <w:rPr>
                <w:lang w:val="ru-RU"/>
              </w:rPr>
            </w:pPr>
            <w:r w:rsidRPr="003F477F">
              <w:rPr>
                <w:rFonts w:ascii="Times New Roman" w:hAnsi="Times New Roman" w:cs="Times New Roman"/>
                <w:color w:val="000000"/>
                <w:lang w:val="ru-RU"/>
              </w:rPr>
              <w:t>Теория аргументации в исследовательской деятельности</w:t>
            </w:r>
          </w:p>
          <w:p w:rsidR="00E64308" w:rsidRPr="003F477F" w:rsidRDefault="003F477F">
            <w:pPr>
              <w:spacing w:after="0" w:line="240" w:lineRule="auto"/>
              <w:jc w:val="center"/>
              <w:rPr>
                <w:lang w:val="ru-RU"/>
              </w:rPr>
            </w:pPr>
            <w:r w:rsidRPr="003F477F">
              <w:rPr>
                <w:rFonts w:ascii="Times New Roman" w:hAnsi="Times New Roman" w:cs="Times New Roman"/>
                <w:color w:val="000000"/>
                <w:lang w:val="ru-RU"/>
              </w:rPr>
              <w:t>Теория и практика лидерства в образовательной организации</w:t>
            </w:r>
          </w:p>
          <w:p w:rsidR="00E64308" w:rsidRPr="003F477F" w:rsidRDefault="003F477F">
            <w:pPr>
              <w:spacing w:after="0" w:line="240" w:lineRule="auto"/>
              <w:jc w:val="center"/>
              <w:rPr>
                <w:lang w:val="ru-RU"/>
              </w:rPr>
            </w:pPr>
            <w:r w:rsidRPr="003F477F">
              <w:rPr>
                <w:rFonts w:ascii="Times New Roman" w:hAnsi="Times New Roman" w:cs="Times New Roman"/>
                <w:color w:val="000000"/>
                <w:lang w:val="ru-RU"/>
              </w:rPr>
              <w:t>Тайм-менеджмент в образовании</w:t>
            </w:r>
          </w:p>
          <w:p w:rsidR="00E64308" w:rsidRPr="003F477F" w:rsidRDefault="003F477F">
            <w:pPr>
              <w:spacing w:after="0" w:line="240" w:lineRule="auto"/>
              <w:jc w:val="center"/>
              <w:rPr>
                <w:lang w:val="ru-RU"/>
              </w:rPr>
            </w:pPr>
            <w:r w:rsidRPr="003F477F">
              <w:rPr>
                <w:rFonts w:ascii="Times New Roman" w:hAnsi="Times New Roman" w:cs="Times New Roman"/>
                <w:color w:val="000000"/>
                <w:lang w:val="ru-RU"/>
              </w:rPr>
              <w:t>Управление проектами в образовательной организации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4308" w:rsidRDefault="003F477F">
            <w:pPr>
              <w:spacing w:after="0" w:line="240" w:lineRule="auto"/>
              <w:jc w:val="center"/>
              <w:rPr>
                <w:sz w:val="24"/>
                <w:szCs w:val="24"/>
              </w:rPr>
            </w:pPr>
            <w:r>
              <w:rPr>
                <w:rFonts w:ascii="Times New Roman" w:hAnsi="Times New Roman" w:cs="Times New Roman"/>
                <w:color w:val="000000"/>
                <w:sz w:val="24"/>
                <w:szCs w:val="24"/>
              </w:rPr>
              <w:t>ОПК-8, УК-5</w:t>
            </w:r>
          </w:p>
        </w:tc>
      </w:tr>
      <w:tr w:rsidR="00E64308" w:rsidRPr="003F477F">
        <w:trPr>
          <w:trHeight w:hRule="exact" w:val="1264"/>
        </w:trPr>
        <w:tc>
          <w:tcPr>
            <w:tcW w:w="9654" w:type="dxa"/>
            <w:gridSpan w:val="6"/>
            <w:shd w:val="clear" w:color="000000" w:fill="FFFFFF"/>
            <w:tcMar>
              <w:left w:w="34" w:type="dxa"/>
              <w:right w:w="34" w:type="dxa"/>
            </w:tcMar>
          </w:tcPr>
          <w:p w:rsidR="00E64308" w:rsidRPr="003F477F" w:rsidRDefault="003F477F">
            <w:pPr>
              <w:spacing w:after="0" w:line="240" w:lineRule="auto"/>
              <w:rPr>
                <w:sz w:val="24"/>
                <w:szCs w:val="24"/>
                <w:lang w:val="ru-RU"/>
              </w:rPr>
            </w:pPr>
            <w:r w:rsidRPr="003F477F">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64308">
        <w:trPr>
          <w:trHeight w:hRule="exact" w:val="723"/>
        </w:trPr>
        <w:tc>
          <w:tcPr>
            <w:tcW w:w="9654" w:type="dxa"/>
            <w:gridSpan w:val="6"/>
            <w:shd w:val="clear" w:color="000000" w:fill="FFFFFF"/>
            <w:tcMar>
              <w:left w:w="34" w:type="dxa"/>
              <w:right w:w="34" w:type="dxa"/>
            </w:tcMar>
          </w:tcPr>
          <w:p w:rsidR="00E64308" w:rsidRPr="003F477F" w:rsidRDefault="003F477F">
            <w:pPr>
              <w:spacing w:after="0" w:line="240" w:lineRule="auto"/>
              <w:jc w:val="center"/>
              <w:rPr>
                <w:sz w:val="24"/>
                <w:szCs w:val="24"/>
                <w:lang w:val="ru-RU"/>
              </w:rPr>
            </w:pPr>
            <w:r w:rsidRPr="003F477F">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E64308" w:rsidRDefault="003F477F">
            <w:pPr>
              <w:spacing w:after="0" w:line="240" w:lineRule="auto"/>
              <w:jc w:val="center"/>
              <w:rPr>
                <w:sz w:val="24"/>
                <w:szCs w:val="24"/>
              </w:rPr>
            </w:pPr>
            <w:r>
              <w:rPr>
                <w:rFonts w:ascii="Times New Roman" w:hAnsi="Times New Roman" w:cs="Times New Roman"/>
                <w:color w:val="000000"/>
                <w:sz w:val="24"/>
                <w:szCs w:val="24"/>
              </w:rPr>
              <w:t>Из них:</w:t>
            </w:r>
          </w:p>
        </w:tc>
      </w:tr>
      <w:tr w:rsidR="00E6430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jc w:val="center"/>
              <w:rPr>
                <w:sz w:val="24"/>
                <w:szCs w:val="24"/>
              </w:rPr>
            </w:pPr>
            <w:r>
              <w:rPr>
                <w:rFonts w:ascii="Times New Roman" w:hAnsi="Times New Roman" w:cs="Times New Roman"/>
                <w:color w:val="000000"/>
                <w:sz w:val="24"/>
                <w:szCs w:val="24"/>
              </w:rPr>
              <w:t>8</w:t>
            </w:r>
          </w:p>
        </w:tc>
      </w:tr>
      <w:tr w:rsidR="00E6430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jc w:val="center"/>
              <w:rPr>
                <w:sz w:val="24"/>
                <w:szCs w:val="24"/>
              </w:rPr>
            </w:pPr>
            <w:r>
              <w:rPr>
                <w:rFonts w:ascii="Times New Roman" w:hAnsi="Times New Roman" w:cs="Times New Roman"/>
                <w:color w:val="000000"/>
                <w:sz w:val="24"/>
                <w:szCs w:val="24"/>
              </w:rPr>
              <w:t>4</w:t>
            </w:r>
          </w:p>
        </w:tc>
      </w:tr>
      <w:tr w:rsidR="00E6430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jc w:val="center"/>
              <w:rPr>
                <w:sz w:val="24"/>
                <w:szCs w:val="24"/>
              </w:rPr>
            </w:pPr>
            <w:r>
              <w:rPr>
                <w:rFonts w:ascii="Times New Roman" w:hAnsi="Times New Roman" w:cs="Times New Roman"/>
                <w:color w:val="000000"/>
                <w:sz w:val="24"/>
                <w:szCs w:val="24"/>
              </w:rPr>
              <w:t>0</w:t>
            </w:r>
          </w:p>
        </w:tc>
      </w:tr>
      <w:tr w:rsidR="00E6430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jc w:val="center"/>
              <w:rPr>
                <w:sz w:val="24"/>
                <w:szCs w:val="24"/>
              </w:rPr>
            </w:pPr>
            <w:r>
              <w:rPr>
                <w:rFonts w:ascii="Times New Roman" w:hAnsi="Times New Roman" w:cs="Times New Roman"/>
                <w:color w:val="000000"/>
                <w:sz w:val="24"/>
                <w:szCs w:val="24"/>
              </w:rPr>
              <w:t>4</w:t>
            </w:r>
          </w:p>
        </w:tc>
      </w:tr>
      <w:tr w:rsidR="00E6430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jc w:val="center"/>
              <w:rPr>
                <w:sz w:val="24"/>
                <w:szCs w:val="24"/>
              </w:rPr>
            </w:pPr>
            <w:r>
              <w:rPr>
                <w:rFonts w:ascii="Times New Roman" w:hAnsi="Times New Roman" w:cs="Times New Roman"/>
                <w:color w:val="000000"/>
                <w:sz w:val="24"/>
                <w:szCs w:val="24"/>
              </w:rPr>
              <w:t>100</w:t>
            </w:r>
          </w:p>
        </w:tc>
      </w:tr>
      <w:tr w:rsidR="00E6430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jc w:val="center"/>
              <w:rPr>
                <w:sz w:val="24"/>
                <w:szCs w:val="24"/>
              </w:rPr>
            </w:pPr>
            <w:r>
              <w:rPr>
                <w:rFonts w:ascii="Times New Roman" w:hAnsi="Times New Roman" w:cs="Times New Roman"/>
                <w:color w:val="000000"/>
                <w:sz w:val="24"/>
                <w:szCs w:val="24"/>
              </w:rPr>
              <w:t>0</w:t>
            </w:r>
          </w:p>
        </w:tc>
      </w:tr>
      <w:tr w:rsidR="00E6430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E64308"/>
        </w:tc>
      </w:tr>
      <w:tr w:rsidR="00E64308">
        <w:trPr>
          <w:trHeight w:hRule="exact" w:val="1805"/>
        </w:trPr>
        <w:tc>
          <w:tcPr>
            <w:tcW w:w="9654" w:type="dxa"/>
            <w:gridSpan w:val="6"/>
            <w:shd w:val="clear" w:color="000000" w:fill="FFFFFF"/>
            <w:tcMar>
              <w:left w:w="34" w:type="dxa"/>
              <w:right w:w="34" w:type="dxa"/>
            </w:tcMar>
          </w:tcPr>
          <w:p w:rsidR="00E64308" w:rsidRPr="003F477F" w:rsidRDefault="00E64308">
            <w:pPr>
              <w:spacing w:after="0" w:line="240" w:lineRule="auto"/>
              <w:jc w:val="center"/>
              <w:rPr>
                <w:sz w:val="24"/>
                <w:szCs w:val="24"/>
                <w:lang w:val="ru-RU"/>
              </w:rPr>
            </w:pPr>
          </w:p>
          <w:p w:rsidR="00E64308" w:rsidRPr="003F477F" w:rsidRDefault="003F477F">
            <w:pPr>
              <w:spacing w:after="0" w:line="240" w:lineRule="auto"/>
              <w:jc w:val="center"/>
              <w:rPr>
                <w:sz w:val="24"/>
                <w:szCs w:val="24"/>
                <w:lang w:val="ru-RU"/>
              </w:rPr>
            </w:pPr>
            <w:r w:rsidRPr="003F477F">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64308" w:rsidRPr="003F477F" w:rsidRDefault="00E64308">
            <w:pPr>
              <w:spacing w:after="0" w:line="240" w:lineRule="auto"/>
              <w:jc w:val="center"/>
              <w:rPr>
                <w:sz w:val="24"/>
                <w:szCs w:val="24"/>
                <w:lang w:val="ru-RU"/>
              </w:rPr>
            </w:pPr>
          </w:p>
          <w:p w:rsidR="00E64308" w:rsidRDefault="003F477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64308">
        <w:trPr>
          <w:trHeight w:hRule="exact" w:val="416"/>
        </w:trPr>
        <w:tc>
          <w:tcPr>
            <w:tcW w:w="3970" w:type="dxa"/>
          </w:tcPr>
          <w:p w:rsidR="00E64308" w:rsidRDefault="00E64308"/>
        </w:tc>
        <w:tc>
          <w:tcPr>
            <w:tcW w:w="1702" w:type="dxa"/>
          </w:tcPr>
          <w:p w:rsidR="00E64308" w:rsidRDefault="00E64308"/>
        </w:tc>
        <w:tc>
          <w:tcPr>
            <w:tcW w:w="1702" w:type="dxa"/>
          </w:tcPr>
          <w:p w:rsidR="00E64308" w:rsidRDefault="00E64308"/>
        </w:tc>
        <w:tc>
          <w:tcPr>
            <w:tcW w:w="426" w:type="dxa"/>
          </w:tcPr>
          <w:p w:rsidR="00E64308" w:rsidRDefault="00E64308"/>
        </w:tc>
        <w:tc>
          <w:tcPr>
            <w:tcW w:w="852" w:type="dxa"/>
          </w:tcPr>
          <w:p w:rsidR="00E64308" w:rsidRDefault="00E64308"/>
        </w:tc>
        <w:tc>
          <w:tcPr>
            <w:tcW w:w="993" w:type="dxa"/>
          </w:tcPr>
          <w:p w:rsidR="00E64308" w:rsidRDefault="00E64308"/>
        </w:tc>
      </w:tr>
      <w:tr w:rsidR="00E6430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4308" w:rsidRDefault="003F477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4308" w:rsidRDefault="003F477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4308" w:rsidRDefault="003F477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4308" w:rsidRDefault="003F477F">
            <w:pPr>
              <w:spacing w:after="0" w:line="240" w:lineRule="auto"/>
              <w:jc w:val="center"/>
              <w:rPr>
                <w:sz w:val="24"/>
                <w:szCs w:val="24"/>
              </w:rPr>
            </w:pPr>
            <w:r>
              <w:rPr>
                <w:rFonts w:ascii="Times New Roman" w:hAnsi="Times New Roman" w:cs="Times New Roman"/>
                <w:color w:val="000000"/>
                <w:sz w:val="24"/>
                <w:szCs w:val="24"/>
              </w:rPr>
              <w:t>Часов</w:t>
            </w:r>
          </w:p>
        </w:tc>
      </w:tr>
      <w:tr w:rsidR="00E6430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4308" w:rsidRDefault="00E6430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4308" w:rsidRDefault="00E6430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4308" w:rsidRDefault="00E6430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4308" w:rsidRDefault="00E64308"/>
        </w:tc>
      </w:tr>
      <w:tr w:rsidR="00E6430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Pr="003F477F" w:rsidRDefault="003F477F">
            <w:pPr>
              <w:spacing w:after="0" w:line="240" w:lineRule="auto"/>
              <w:rPr>
                <w:sz w:val="24"/>
                <w:szCs w:val="24"/>
                <w:lang w:val="ru-RU"/>
              </w:rPr>
            </w:pPr>
            <w:r w:rsidRPr="003F477F">
              <w:rPr>
                <w:rFonts w:ascii="Times New Roman" w:hAnsi="Times New Roman" w:cs="Times New Roman"/>
                <w:color w:val="000000"/>
                <w:sz w:val="24"/>
                <w:szCs w:val="24"/>
                <w:lang w:val="ru-RU"/>
              </w:rPr>
              <w:t>Планирование профессии и карьеры: теоретико- методологические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jc w:val="center"/>
              <w:rPr>
                <w:sz w:val="24"/>
                <w:szCs w:val="24"/>
              </w:rPr>
            </w:pPr>
            <w:r>
              <w:rPr>
                <w:rFonts w:ascii="Times New Roman" w:hAnsi="Times New Roman" w:cs="Times New Roman"/>
                <w:color w:val="000000"/>
                <w:sz w:val="24"/>
                <w:szCs w:val="24"/>
              </w:rPr>
              <w:t>1</w:t>
            </w:r>
          </w:p>
        </w:tc>
      </w:tr>
    </w:tbl>
    <w:p w:rsidR="00E64308" w:rsidRDefault="003F477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643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rPr>
                <w:sz w:val="24"/>
                <w:szCs w:val="24"/>
              </w:rPr>
            </w:pPr>
            <w:r>
              <w:rPr>
                <w:rFonts w:ascii="Times New Roman" w:hAnsi="Times New Roman" w:cs="Times New Roman"/>
                <w:color w:val="000000"/>
                <w:sz w:val="24"/>
                <w:szCs w:val="24"/>
              </w:rPr>
              <w:lastRenderedPageBreak/>
              <w:t>Технологии профессионально-личностного саморазвития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jc w:val="center"/>
              <w:rPr>
                <w:sz w:val="24"/>
                <w:szCs w:val="24"/>
              </w:rPr>
            </w:pPr>
            <w:r>
              <w:rPr>
                <w:rFonts w:ascii="Times New Roman" w:hAnsi="Times New Roman" w:cs="Times New Roman"/>
                <w:color w:val="000000"/>
                <w:sz w:val="24"/>
                <w:szCs w:val="24"/>
              </w:rPr>
              <w:t>1</w:t>
            </w:r>
          </w:p>
        </w:tc>
      </w:tr>
      <w:tr w:rsidR="00E643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Pr="003F477F" w:rsidRDefault="003F477F">
            <w:pPr>
              <w:spacing w:after="0" w:line="240" w:lineRule="auto"/>
              <w:rPr>
                <w:sz w:val="24"/>
                <w:szCs w:val="24"/>
                <w:lang w:val="ru-RU"/>
              </w:rPr>
            </w:pPr>
            <w:r w:rsidRPr="003F477F">
              <w:rPr>
                <w:rFonts w:ascii="Times New Roman" w:hAnsi="Times New Roman" w:cs="Times New Roman"/>
                <w:color w:val="000000"/>
                <w:sz w:val="24"/>
                <w:szCs w:val="24"/>
                <w:lang w:val="ru-RU"/>
              </w:rPr>
              <w:t>Планирование и выбор профессии и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jc w:val="center"/>
              <w:rPr>
                <w:sz w:val="24"/>
                <w:szCs w:val="24"/>
              </w:rPr>
            </w:pPr>
            <w:r>
              <w:rPr>
                <w:rFonts w:ascii="Times New Roman" w:hAnsi="Times New Roman" w:cs="Times New Roman"/>
                <w:color w:val="000000"/>
                <w:sz w:val="24"/>
                <w:szCs w:val="24"/>
              </w:rPr>
              <w:t>1</w:t>
            </w:r>
          </w:p>
        </w:tc>
      </w:tr>
      <w:tr w:rsidR="00E643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rPr>
                <w:sz w:val="24"/>
                <w:szCs w:val="24"/>
              </w:rPr>
            </w:pPr>
            <w:r>
              <w:rPr>
                <w:rFonts w:ascii="Times New Roman" w:hAnsi="Times New Roman" w:cs="Times New Roman"/>
                <w:color w:val="000000"/>
                <w:sz w:val="24"/>
                <w:szCs w:val="24"/>
              </w:rPr>
              <w:t>Психотехнологическое обеспечение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jc w:val="center"/>
              <w:rPr>
                <w:sz w:val="24"/>
                <w:szCs w:val="24"/>
              </w:rPr>
            </w:pPr>
            <w:r>
              <w:rPr>
                <w:rFonts w:ascii="Times New Roman" w:hAnsi="Times New Roman" w:cs="Times New Roman"/>
                <w:color w:val="000000"/>
                <w:sz w:val="24"/>
                <w:szCs w:val="24"/>
              </w:rPr>
              <w:t>1</w:t>
            </w:r>
          </w:p>
        </w:tc>
      </w:tr>
      <w:tr w:rsidR="00E643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jc w:val="center"/>
              <w:rPr>
                <w:sz w:val="24"/>
                <w:szCs w:val="24"/>
              </w:rPr>
            </w:pPr>
            <w:r>
              <w:rPr>
                <w:rFonts w:ascii="Times New Roman" w:hAnsi="Times New Roman" w:cs="Times New Roman"/>
                <w:color w:val="000000"/>
                <w:sz w:val="24"/>
                <w:szCs w:val="24"/>
              </w:rPr>
              <w:t>100</w:t>
            </w:r>
          </w:p>
        </w:tc>
      </w:tr>
      <w:tr w:rsidR="00E643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Pr="003F477F" w:rsidRDefault="003F477F">
            <w:pPr>
              <w:spacing w:after="0" w:line="240" w:lineRule="auto"/>
              <w:rPr>
                <w:sz w:val="24"/>
                <w:szCs w:val="24"/>
                <w:lang w:val="ru-RU"/>
              </w:rPr>
            </w:pPr>
            <w:r w:rsidRPr="003F477F">
              <w:rPr>
                <w:rFonts w:ascii="Times New Roman" w:hAnsi="Times New Roman" w:cs="Times New Roman"/>
                <w:color w:val="000000"/>
                <w:sz w:val="24"/>
                <w:szCs w:val="24"/>
                <w:lang w:val="ru-RU"/>
              </w:rPr>
              <w:t>Профессиональная жизнь человека – предмет психологического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jc w:val="center"/>
              <w:rPr>
                <w:sz w:val="24"/>
                <w:szCs w:val="24"/>
              </w:rPr>
            </w:pPr>
            <w:r>
              <w:rPr>
                <w:rFonts w:ascii="Times New Roman" w:hAnsi="Times New Roman" w:cs="Times New Roman"/>
                <w:color w:val="000000"/>
                <w:sz w:val="24"/>
                <w:szCs w:val="24"/>
              </w:rPr>
              <w:t>1</w:t>
            </w:r>
          </w:p>
        </w:tc>
      </w:tr>
      <w:tr w:rsidR="00E643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rPr>
                <w:sz w:val="24"/>
                <w:szCs w:val="24"/>
              </w:rPr>
            </w:pPr>
            <w:r>
              <w:rPr>
                <w:rFonts w:ascii="Times New Roman" w:hAnsi="Times New Roman" w:cs="Times New Roman"/>
                <w:color w:val="000000"/>
                <w:sz w:val="24"/>
                <w:szCs w:val="24"/>
              </w:rPr>
              <w:t>Компоненты профессионально-личностного саморазвития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jc w:val="center"/>
              <w:rPr>
                <w:sz w:val="24"/>
                <w:szCs w:val="24"/>
              </w:rPr>
            </w:pPr>
            <w:r>
              <w:rPr>
                <w:rFonts w:ascii="Times New Roman" w:hAnsi="Times New Roman" w:cs="Times New Roman"/>
                <w:color w:val="000000"/>
                <w:sz w:val="24"/>
                <w:szCs w:val="24"/>
              </w:rPr>
              <w:t>1</w:t>
            </w:r>
          </w:p>
        </w:tc>
      </w:tr>
      <w:tr w:rsidR="00E643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Pr="003F477F" w:rsidRDefault="003F477F">
            <w:pPr>
              <w:spacing w:after="0" w:line="240" w:lineRule="auto"/>
              <w:rPr>
                <w:sz w:val="24"/>
                <w:szCs w:val="24"/>
                <w:lang w:val="ru-RU"/>
              </w:rPr>
            </w:pPr>
            <w:r w:rsidRPr="003F477F">
              <w:rPr>
                <w:rFonts w:ascii="Times New Roman" w:hAnsi="Times New Roman" w:cs="Times New Roman"/>
                <w:color w:val="000000"/>
                <w:sz w:val="24"/>
                <w:szCs w:val="24"/>
                <w:lang w:val="ru-RU"/>
              </w:rPr>
              <w:t>Противоречия и кризисы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jc w:val="center"/>
              <w:rPr>
                <w:sz w:val="24"/>
                <w:szCs w:val="24"/>
              </w:rPr>
            </w:pPr>
            <w:r>
              <w:rPr>
                <w:rFonts w:ascii="Times New Roman" w:hAnsi="Times New Roman" w:cs="Times New Roman"/>
                <w:color w:val="000000"/>
                <w:sz w:val="24"/>
                <w:szCs w:val="24"/>
              </w:rPr>
              <w:t>1</w:t>
            </w:r>
          </w:p>
        </w:tc>
      </w:tr>
      <w:tr w:rsidR="00E643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Pr="003F477F" w:rsidRDefault="003F477F">
            <w:pPr>
              <w:spacing w:after="0" w:line="240" w:lineRule="auto"/>
              <w:rPr>
                <w:sz w:val="24"/>
                <w:szCs w:val="24"/>
                <w:lang w:val="ru-RU"/>
              </w:rPr>
            </w:pPr>
            <w:r w:rsidRPr="003F477F">
              <w:rPr>
                <w:rFonts w:ascii="Times New Roman" w:hAnsi="Times New Roman" w:cs="Times New Roman"/>
                <w:color w:val="000000"/>
                <w:sz w:val="24"/>
                <w:szCs w:val="24"/>
                <w:lang w:val="ru-RU"/>
              </w:rPr>
              <w:t>Психологическая диагностика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jc w:val="center"/>
              <w:rPr>
                <w:sz w:val="24"/>
                <w:szCs w:val="24"/>
              </w:rPr>
            </w:pPr>
            <w:r>
              <w:rPr>
                <w:rFonts w:ascii="Times New Roman" w:hAnsi="Times New Roman" w:cs="Times New Roman"/>
                <w:color w:val="000000"/>
                <w:sz w:val="24"/>
                <w:szCs w:val="24"/>
              </w:rPr>
              <w:t>1</w:t>
            </w:r>
          </w:p>
        </w:tc>
      </w:tr>
      <w:tr w:rsidR="00E643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E6430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jc w:val="center"/>
              <w:rPr>
                <w:sz w:val="24"/>
                <w:szCs w:val="24"/>
              </w:rPr>
            </w:pPr>
            <w:r>
              <w:rPr>
                <w:rFonts w:ascii="Times New Roman" w:hAnsi="Times New Roman" w:cs="Times New Roman"/>
                <w:color w:val="000000"/>
                <w:sz w:val="24"/>
                <w:szCs w:val="24"/>
              </w:rPr>
              <w:t>0</w:t>
            </w:r>
          </w:p>
        </w:tc>
      </w:tr>
      <w:tr w:rsidR="00E6430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E6430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E6430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308" w:rsidRDefault="003F477F">
            <w:pPr>
              <w:spacing w:after="0" w:line="240" w:lineRule="auto"/>
              <w:jc w:val="center"/>
              <w:rPr>
                <w:sz w:val="24"/>
                <w:szCs w:val="24"/>
              </w:rPr>
            </w:pPr>
            <w:r>
              <w:rPr>
                <w:rFonts w:ascii="Times New Roman" w:hAnsi="Times New Roman" w:cs="Times New Roman"/>
                <w:color w:val="000000"/>
                <w:sz w:val="24"/>
                <w:szCs w:val="24"/>
              </w:rPr>
              <w:t>108</w:t>
            </w:r>
          </w:p>
        </w:tc>
      </w:tr>
      <w:tr w:rsidR="00E64308" w:rsidRPr="003F477F">
        <w:trPr>
          <w:trHeight w:hRule="exact" w:val="10970"/>
        </w:trPr>
        <w:tc>
          <w:tcPr>
            <w:tcW w:w="9654" w:type="dxa"/>
            <w:gridSpan w:val="4"/>
            <w:shd w:val="clear" w:color="000000" w:fill="FFFFFF"/>
            <w:tcMar>
              <w:left w:w="34" w:type="dxa"/>
              <w:right w:w="34" w:type="dxa"/>
            </w:tcMar>
          </w:tcPr>
          <w:p w:rsidR="00E64308" w:rsidRPr="003F477F" w:rsidRDefault="00E64308">
            <w:pPr>
              <w:spacing w:after="0" w:line="240" w:lineRule="auto"/>
              <w:jc w:val="both"/>
              <w:rPr>
                <w:sz w:val="20"/>
                <w:szCs w:val="20"/>
                <w:lang w:val="ru-RU"/>
              </w:rPr>
            </w:pPr>
          </w:p>
          <w:p w:rsidR="00E64308" w:rsidRPr="003F477F" w:rsidRDefault="003F477F">
            <w:pPr>
              <w:spacing w:after="0" w:line="240" w:lineRule="auto"/>
              <w:jc w:val="both"/>
              <w:rPr>
                <w:sz w:val="20"/>
                <w:szCs w:val="20"/>
                <w:lang w:val="ru-RU"/>
              </w:rPr>
            </w:pPr>
            <w:r w:rsidRPr="003F477F">
              <w:rPr>
                <w:rFonts w:ascii="Times New Roman" w:hAnsi="Times New Roman" w:cs="Times New Roman"/>
                <w:color w:val="000000"/>
                <w:sz w:val="20"/>
                <w:szCs w:val="20"/>
                <w:lang w:val="ru-RU"/>
              </w:rPr>
              <w:t>* Примечания:</w:t>
            </w:r>
          </w:p>
          <w:p w:rsidR="00E64308" w:rsidRPr="003F477F" w:rsidRDefault="003F477F">
            <w:pPr>
              <w:spacing w:after="0" w:line="240" w:lineRule="auto"/>
              <w:jc w:val="both"/>
              <w:rPr>
                <w:sz w:val="20"/>
                <w:szCs w:val="20"/>
                <w:lang w:val="ru-RU"/>
              </w:rPr>
            </w:pPr>
            <w:r w:rsidRPr="003F477F">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64308" w:rsidRPr="003F477F" w:rsidRDefault="003F477F">
            <w:pPr>
              <w:spacing w:after="0" w:line="240" w:lineRule="auto"/>
              <w:jc w:val="both"/>
              <w:rPr>
                <w:sz w:val="20"/>
                <w:szCs w:val="20"/>
                <w:lang w:val="ru-RU"/>
              </w:rPr>
            </w:pPr>
            <w:r w:rsidRPr="003F477F">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64308" w:rsidRPr="003F477F" w:rsidRDefault="003F477F">
            <w:pPr>
              <w:spacing w:after="0" w:line="240" w:lineRule="auto"/>
              <w:jc w:val="both"/>
              <w:rPr>
                <w:sz w:val="20"/>
                <w:szCs w:val="20"/>
                <w:lang w:val="ru-RU"/>
              </w:rPr>
            </w:pPr>
            <w:r w:rsidRPr="003F477F">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E64308" w:rsidRPr="003F477F" w:rsidRDefault="003F477F">
            <w:pPr>
              <w:spacing w:after="0" w:line="240" w:lineRule="auto"/>
              <w:jc w:val="both"/>
              <w:rPr>
                <w:sz w:val="20"/>
                <w:szCs w:val="20"/>
                <w:lang w:val="ru-RU"/>
              </w:rPr>
            </w:pPr>
            <w:r w:rsidRPr="003F477F">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3F477F">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64308" w:rsidRPr="003F477F" w:rsidRDefault="003F477F">
            <w:pPr>
              <w:spacing w:after="0" w:line="240" w:lineRule="auto"/>
              <w:jc w:val="both"/>
              <w:rPr>
                <w:sz w:val="20"/>
                <w:szCs w:val="20"/>
                <w:lang w:val="ru-RU"/>
              </w:rPr>
            </w:pPr>
            <w:r w:rsidRPr="003F477F">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64308" w:rsidRPr="003F477F" w:rsidRDefault="003F477F">
            <w:pPr>
              <w:spacing w:after="0" w:line="240" w:lineRule="auto"/>
              <w:jc w:val="both"/>
              <w:rPr>
                <w:sz w:val="20"/>
                <w:szCs w:val="20"/>
                <w:lang w:val="ru-RU"/>
              </w:rPr>
            </w:pPr>
            <w:r w:rsidRPr="003F477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E64308" w:rsidRPr="003F477F" w:rsidRDefault="003F477F">
      <w:pPr>
        <w:rPr>
          <w:sz w:val="0"/>
          <w:szCs w:val="0"/>
          <w:lang w:val="ru-RU"/>
        </w:rPr>
      </w:pPr>
      <w:r w:rsidRPr="003F477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64308" w:rsidRPr="003F477F">
        <w:trPr>
          <w:trHeight w:hRule="exact" w:val="7001"/>
        </w:trPr>
        <w:tc>
          <w:tcPr>
            <w:tcW w:w="9654" w:type="dxa"/>
            <w:shd w:val="clear" w:color="000000" w:fill="FFFFFF"/>
            <w:tcMar>
              <w:left w:w="34" w:type="dxa"/>
              <w:right w:w="34" w:type="dxa"/>
            </w:tcMar>
          </w:tcPr>
          <w:p w:rsidR="00E64308" w:rsidRPr="003F477F" w:rsidRDefault="003F477F">
            <w:pPr>
              <w:spacing w:after="0" w:line="240" w:lineRule="auto"/>
              <w:jc w:val="both"/>
              <w:rPr>
                <w:sz w:val="20"/>
                <w:szCs w:val="20"/>
                <w:lang w:val="ru-RU"/>
              </w:rPr>
            </w:pPr>
            <w:r w:rsidRPr="003F477F">
              <w:rPr>
                <w:rFonts w:ascii="Times New Roman" w:hAnsi="Times New Roman" w:cs="Times New Roman"/>
                <w:color w:val="000000"/>
                <w:sz w:val="20"/>
                <w:szCs w:val="20"/>
                <w:lang w:val="ru-RU"/>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64308" w:rsidRPr="003F477F" w:rsidRDefault="003F477F">
            <w:pPr>
              <w:spacing w:after="0" w:line="240" w:lineRule="auto"/>
              <w:jc w:val="both"/>
              <w:rPr>
                <w:sz w:val="20"/>
                <w:szCs w:val="20"/>
                <w:lang w:val="ru-RU"/>
              </w:rPr>
            </w:pPr>
            <w:r w:rsidRPr="003F477F">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64308" w:rsidRPr="003F477F" w:rsidRDefault="003F477F">
            <w:pPr>
              <w:spacing w:after="0" w:line="240" w:lineRule="auto"/>
              <w:jc w:val="both"/>
              <w:rPr>
                <w:sz w:val="20"/>
                <w:szCs w:val="20"/>
                <w:lang w:val="ru-RU"/>
              </w:rPr>
            </w:pPr>
            <w:r w:rsidRPr="003F477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64308">
        <w:trPr>
          <w:trHeight w:hRule="exact" w:val="585"/>
        </w:trPr>
        <w:tc>
          <w:tcPr>
            <w:tcW w:w="9654" w:type="dxa"/>
            <w:shd w:val="clear" w:color="000000" w:fill="FFFFFF"/>
            <w:tcMar>
              <w:left w:w="34" w:type="dxa"/>
              <w:right w:w="34" w:type="dxa"/>
            </w:tcMar>
          </w:tcPr>
          <w:p w:rsidR="00E64308" w:rsidRPr="003F477F" w:rsidRDefault="00E64308">
            <w:pPr>
              <w:spacing w:after="0" w:line="240" w:lineRule="auto"/>
              <w:rPr>
                <w:sz w:val="24"/>
                <w:szCs w:val="24"/>
                <w:lang w:val="ru-RU"/>
              </w:rPr>
            </w:pPr>
          </w:p>
          <w:p w:rsidR="00E64308" w:rsidRDefault="003F477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64308">
        <w:trPr>
          <w:trHeight w:hRule="exact" w:val="304"/>
        </w:trPr>
        <w:tc>
          <w:tcPr>
            <w:tcW w:w="9654" w:type="dxa"/>
            <w:shd w:val="clear" w:color="000000" w:fill="FFFFFF"/>
            <w:tcMar>
              <w:left w:w="34" w:type="dxa"/>
              <w:right w:w="34" w:type="dxa"/>
            </w:tcMar>
          </w:tcPr>
          <w:p w:rsidR="00E64308" w:rsidRDefault="003F477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64308" w:rsidRPr="003F477F">
        <w:trPr>
          <w:trHeight w:hRule="exact" w:val="277"/>
        </w:trPr>
        <w:tc>
          <w:tcPr>
            <w:tcW w:w="9654" w:type="dxa"/>
            <w:shd w:val="clear" w:color="000000" w:fill="FFFFFF"/>
            <w:tcMar>
              <w:left w:w="34" w:type="dxa"/>
              <w:right w:w="34" w:type="dxa"/>
            </w:tcMar>
          </w:tcPr>
          <w:p w:rsidR="00E64308" w:rsidRPr="003F477F" w:rsidRDefault="003F477F">
            <w:pPr>
              <w:spacing w:after="0" w:line="240" w:lineRule="auto"/>
              <w:jc w:val="center"/>
              <w:rPr>
                <w:sz w:val="24"/>
                <w:szCs w:val="24"/>
                <w:lang w:val="ru-RU"/>
              </w:rPr>
            </w:pPr>
            <w:r w:rsidRPr="003F477F">
              <w:rPr>
                <w:rFonts w:ascii="Times New Roman" w:hAnsi="Times New Roman" w:cs="Times New Roman"/>
                <w:b/>
                <w:color w:val="000000"/>
                <w:sz w:val="24"/>
                <w:szCs w:val="24"/>
                <w:lang w:val="ru-RU"/>
              </w:rPr>
              <w:t>Планирование профессии и карьеры: теоретико-методологические основы</w:t>
            </w:r>
          </w:p>
        </w:tc>
      </w:tr>
      <w:tr w:rsidR="00E64308" w:rsidRPr="003F477F">
        <w:trPr>
          <w:trHeight w:hRule="exact" w:val="4341"/>
        </w:trPr>
        <w:tc>
          <w:tcPr>
            <w:tcW w:w="9654" w:type="dxa"/>
            <w:shd w:val="clear" w:color="000000" w:fill="FFFFFF"/>
            <w:tcMar>
              <w:left w:w="34" w:type="dxa"/>
              <w:right w:w="34" w:type="dxa"/>
            </w:tcMar>
          </w:tcPr>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 xml:space="preserve">Анализ подходов к исследованию карьеры в трудах отечественных и зарубежных психологов, этапов и закономерностей формирования и развития карьеры, актуальных на этапе юности, выявляет подходы, которые группируются по содержательным характеристикам развития личности.Карьера как социальная модель продвижения (внешний процесс) подразделяется на подходы, изучающие продвижение по должностной иерархии (Р.Л.Кричевский, Е.А.Климов, Э.Д.Вильковченко, Н.В.Новикова, Т.И.Заславская) и подходы, изучающие общую схему профессионального развития (Д.Сьюпер, </w:t>
            </w:r>
            <w:r>
              <w:rPr>
                <w:rFonts w:ascii="Times New Roman" w:hAnsi="Times New Roman" w:cs="Times New Roman"/>
                <w:color w:val="000000"/>
                <w:sz w:val="24"/>
                <w:szCs w:val="24"/>
              </w:rPr>
              <w:t>D</w:t>
            </w:r>
            <w:r w:rsidRPr="003F477F">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Hall</w:t>
            </w:r>
            <w:r w:rsidRPr="003F477F">
              <w:rPr>
                <w:rFonts w:ascii="Times New Roman" w:hAnsi="Times New Roman" w:cs="Times New Roman"/>
                <w:color w:val="000000"/>
                <w:sz w:val="24"/>
                <w:szCs w:val="24"/>
                <w:lang w:val="ru-RU"/>
              </w:rPr>
              <w:t>, А.Н.Толстая, С.Барлей, Ю.В.Укке, Г.С.Никифоров). Карьера как внутренний процесс реализации личностного потенциала рассматривается, во-первых, через подходы, изучающие личностные различия (</w:t>
            </w:r>
            <w:r>
              <w:rPr>
                <w:rFonts w:ascii="Times New Roman" w:hAnsi="Times New Roman" w:cs="Times New Roman"/>
                <w:color w:val="000000"/>
                <w:sz w:val="24"/>
                <w:szCs w:val="24"/>
              </w:rPr>
              <w:t>D</w:t>
            </w:r>
            <w:r w:rsidRPr="003F477F">
              <w:rPr>
                <w:rFonts w:ascii="Times New Roman" w:hAnsi="Times New Roman" w:cs="Times New Roman"/>
                <w:color w:val="000000"/>
                <w:sz w:val="24"/>
                <w:szCs w:val="24"/>
                <w:lang w:val="ru-RU"/>
              </w:rPr>
              <w:t>.</w:t>
            </w:r>
            <w:r>
              <w:rPr>
                <w:rFonts w:ascii="Times New Roman" w:hAnsi="Times New Roman" w:cs="Times New Roman"/>
                <w:color w:val="000000"/>
                <w:sz w:val="24"/>
                <w:szCs w:val="24"/>
              </w:rPr>
              <w:t>McClelland</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w:t>
            </w:r>
            <w:r w:rsidRPr="003F477F">
              <w:rPr>
                <w:rFonts w:ascii="Times New Roman" w:hAnsi="Times New Roman" w:cs="Times New Roman"/>
                <w:color w:val="000000"/>
                <w:sz w:val="24"/>
                <w:szCs w:val="24"/>
                <w:lang w:val="ru-RU"/>
              </w:rPr>
              <w:t>.</w:t>
            </w:r>
            <w:r>
              <w:rPr>
                <w:rFonts w:ascii="Times New Roman" w:hAnsi="Times New Roman" w:cs="Times New Roman"/>
                <w:color w:val="000000"/>
                <w:sz w:val="24"/>
                <w:szCs w:val="24"/>
              </w:rPr>
              <w:t>G</w:t>
            </w:r>
            <w:r w:rsidRPr="003F477F">
              <w:rPr>
                <w:rFonts w:ascii="Times New Roman" w:hAnsi="Times New Roman" w:cs="Times New Roman"/>
                <w:color w:val="000000"/>
                <w:sz w:val="24"/>
                <w:szCs w:val="24"/>
                <w:lang w:val="ru-RU"/>
              </w:rPr>
              <w:t>.</w:t>
            </w:r>
            <w:r>
              <w:rPr>
                <w:rFonts w:ascii="Times New Roman" w:hAnsi="Times New Roman" w:cs="Times New Roman"/>
                <w:color w:val="000000"/>
                <w:sz w:val="24"/>
                <w:szCs w:val="24"/>
              </w:rPr>
              <w:t>Winter</w:t>
            </w:r>
            <w:r w:rsidRPr="003F477F">
              <w:rPr>
                <w:rFonts w:ascii="Times New Roman" w:hAnsi="Times New Roman" w:cs="Times New Roman"/>
                <w:color w:val="000000"/>
                <w:sz w:val="24"/>
                <w:szCs w:val="24"/>
                <w:lang w:val="ru-RU"/>
              </w:rPr>
              <w:t>, А.Д.Кибанов, А.С.Гусева, Э.Шейн), во-вторых\, через подходы, изучающие профессионализацию личности (В.Франкл, А.Маслоу, Дж.Холланд, А.С.Гусева,Е.А.Могилевкин, Н.С.Пряжников и др.). Теории карьеры.Существуют пять основных категорий теоретических подходов к проблематике карьеры - согласовывающие подходы, феноменологические подходы и подходы с позиций развития и принятия решений, субъектно-деятельностный подход.</w:t>
            </w:r>
          </w:p>
        </w:tc>
      </w:tr>
      <w:tr w:rsidR="00E64308">
        <w:trPr>
          <w:trHeight w:hRule="exact" w:val="304"/>
        </w:trPr>
        <w:tc>
          <w:tcPr>
            <w:tcW w:w="9654" w:type="dxa"/>
            <w:shd w:val="clear" w:color="000000" w:fill="FFFFFF"/>
            <w:tcMar>
              <w:left w:w="34" w:type="dxa"/>
              <w:right w:w="34" w:type="dxa"/>
            </w:tcMar>
          </w:tcPr>
          <w:p w:rsidR="00E64308" w:rsidRDefault="003F477F">
            <w:pPr>
              <w:spacing w:after="0" w:line="240" w:lineRule="auto"/>
              <w:jc w:val="center"/>
              <w:rPr>
                <w:sz w:val="24"/>
                <w:szCs w:val="24"/>
              </w:rPr>
            </w:pPr>
            <w:r>
              <w:rPr>
                <w:rFonts w:ascii="Times New Roman" w:hAnsi="Times New Roman" w:cs="Times New Roman"/>
                <w:b/>
                <w:color w:val="000000"/>
                <w:sz w:val="24"/>
                <w:szCs w:val="24"/>
              </w:rPr>
              <w:t>Технологии профессионально-личностного саморазвития</w:t>
            </w:r>
          </w:p>
        </w:tc>
      </w:tr>
      <w:tr w:rsidR="00E64308" w:rsidRPr="003F477F">
        <w:trPr>
          <w:trHeight w:hRule="exact" w:val="2576"/>
        </w:trPr>
        <w:tc>
          <w:tcPr>
            <w:tcW w:w="9654" w:type="dxa"/>
            <w:shd w:val="clear" w:color="000000" w:fill="FFFFFF"/>
            <w:tcMar>
              <w:left w:w="34" w:type="dxa"/>
              <w:right w:w="34" w:type="dxa"/>
            </w:tcMar>
          </w:tcPr>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Понятие «интеллектуальное саморазвитие». Показатели (мотивационный, когнитивный, деятельностный) и свойства интеллектуального саморазвития (системность, непрерывность, самость, рефлексивная направленность). Понятие «технология» и виды технологий саморазвития. Понятие «профессионально-личностное саморазвитие». Компоненты профессионально-личностного саморазвития: постановка и осознание цели, мыслительные операции и действия, интеллектуальные умения, интегрируемые в профессиональные качества личности. Основные технологии профессионально личностного саморазвития: самовоспитание, самоконтроль, рефлексия. Этапы профессионального становления личности: оптация, профессиональная</w:t>
            </w:r>
          </w:p>
        </w:tc>
      </w:tr>
    </w:tbl>
    <w:p w:rsidR="00E64308" w:rsidRPr="003F477F" w:rsidRDefault="003F477F">
      <w:pPr>
        <w:rPr>
          <w:sz w:val="0"/>
          <w:szCs w:val="0"/>
          <w:lang w:val="ru-RU"/>
        </w:rPr>
      </w:pPr>
      <w:r w:rsidRPr="003F477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64308" w:rsidRPr="003F477F">
        <w:trPr>
          <w:trHeight w:hRule="exact" w:val="3530"/>
        </w:trPr>
        <w:tc>
          <w:tcPr>
            <w:tcW w:w="9654" w:type="dxa"/>
            <w:shd w:val="clear" w:color="000000" w:fill="FFFFFF"/>
            <w:tcMar>
              <w:left w:w="34" w:type="dxa"/>
              <w:right w:w="34" w:type="dxa"/>
            </w:tcMar>
          </w:tcPr>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lastRenderedPageBreak/>
              <w:t>подготовка, профессиональная адаптация, профессиональное мастерство. Профессиональная пригодности и непригодность. Постановка жизненных и профессиональных целей. Саморазвитие как результат профессионального творчества. Структура профессионального самосознания: сознание своей принадлежности к определенной профессиональной общности; знание, мнение о степени своего соответствия профессиональным эталонам; знание человека о степени его признания в профессиональной группе; знание о своих сильных и слабых сторонах, путях самосовершенствования, вероятных зонах успехов и неудач; представление о себе и своей работе в будущем. Характеристики профессионального саморазвития (А.К.Маркова): профессиональное самосознание, принятие себя как профессионала; постоянное самоопределение; саморазвитие профессиональных способностей, самопроектирование. Стадии профессионального развития Д.Сьюпера (пробуждение, исследование, консолидация, сохранение, спад).</w:t>
            </w:r>
          </w:p>
        </w:tc>
      </w:tr>
      <w:tr w:rsidR="00E64308" w:rsidRPr="003F477F">
        <w:trPr>
          <w:trHeight w:hRule="exact" w:val="304"/>
        </w:trPr>
        <w:tc>
          <w:tcPr>
            <w:tcW w:w="9654" w:type="dxa"/>
            <w:shd w:val="clear" w:color="000000" w:fill="FFFFFF"/>
            <w:tcMar>
              <w:left w:w="34" w:type="dxa"/>
              <w:right w:w="34" w:type="dxa"/>
            </w:tcMar>
          </w:tcPr>
          <w:p w:rsidR="00E64308" w:rsidRPr="003F477F" w:rsidRDefault="003F477F">
            <w:pPr>
              <w:spacing w:after="0" w:line="240" w:lineRule="auto"/>
              <w:jc w:val="center"/>
              <w:rPr>
                <w:sz w:val="24"/>
                <w:szCs w:val="24"/>
                <w:lang w:val="ru-RU"/>
              </w:rPr>
            </w:pPr>
            <w:r w:rsidRPr="003F477F">
              <w:rPr>
                <w:rFonts w:ascii="Times New Roman" w:hAnsi="Times New Roman" w:cs="Times New Roman"/>
                <w:b/>
                <w:color w:val="000000"/>
                <w:sz w:val="24"/>
                <w:szCs w:val="24"/>
                <w:lang w:val="ru-RU"/>
              </w:rPr>
              <w:t>Планирование и выбор профессии и карьеры</w:t>
            </w:r>
          </w:p>
        </w:tc>
      </w:tr>
      <w:tr w:rsidR="00E64308" w:rsidRPr="003F477F">
        <w:trPr>
          <w:trHeight w:hRule="exact" w:val="1907"/>
        </w:trPr>
        <w:tc>
          <w:tcPr>
            <w:tcW w:w="9654" w:type="dxa"/>
            <w:shd w:val="clear" w:color="000000" w:fill="FFFFFF"/>
            <w:tcMar>
              <w:left w:w="34" w:type="dxa"/>
              <w:right w:w="34" w:type="dxa"/>
            </w:tcMar>
          </w:tcPr>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Профессиональная судьба человека и факторы (субъективные и объективные), обусловливающие ее развитие и становление. Эмпирические феномены профессиональных судеб специалистов из различных сфер деятельности. Стратегии жизни человека и их роль в становлении профессионала. Регуляторы развития личности в профессиональной деятельности: познавательная активность, мотивационно-смысловая направленность, операциональные способности (когнитивные, коммуникативные, перцептивные, сенсомоторные и др.), эмоционально-волевая регуляция.</w:t>
            </w:r>
          </w:p>
        </w:tc>
      </w:tr>
      <w:tr w:rsidR="00E64308">
        <w:trPr>
          <w:trHeight w:hRule="exact" w:val="304"/>
        </w:trPr>
        <w:tc>
          <w:tcPr>
            <w:tcW w:w="9654" w:type="dxa"/>
            <w:shd w:val="clear" w:color="000000" w:fill="FFFFFF"/>
            <w:tcMar>
              <w:left w:w="34" w:type="dxa"/>
              <w:right w:w="34" w:type="dxa"/>
            </w:tcMar>
          </w:tcPr>
          <w:p w:rsidR="00E64308" w:rsidRDefault="003F477F">
            <w:pPr>
              <w:spacing w:after="0" w:line="240" w:lineRule="auto"/>
              <w:jc w:val="center"/>
              <w:rPr>
                <w:sz w:val="24"/>
                <w:szCs w:val="24"/>
              </w:rPr>
            </w:pPr>
            <w:r>
              <w:rPr>
                <w:rFonts w:ascii="Times New Roman" w:hAnsi="Times New Roman" w:cs="Times New Roman"/>
                <w:b/>
                <w:color w:val="000000"/>
                <w:sz w:val="24"/>
                <w:szCs w:val="24"/>
              </w:rPr>
              <w:t>Психотехнологическое обеспечение карьеры</w:t>
            </w:r>
          </w:p>
        </w:tc>
      </w:tr>
      <w:tr w:rsidR="00E64308" w:rsidRPr="003F477F">
        <w:trPr>
          <w:trHeight w:hRule="exact" w:val="5423"/>
        </w:trPr>
        <w:tc>
          <w:tcPr>
            <w:tcW w:w="9654" w:type="dxa"/>
            <w:shd w:val="clear" w:color="000000" w:fill="FFFFFF"/>
            <w:tcMar>
              <w:left w:w="34" w:type="dxa"/>
              <w:right w:w="34" w:type="dxa"/>
            </w:tcMar>
          </w:tcPr>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Имидж, репутация и карьера. Критерии оценки специалиста. Основные решения, принимаемые для построения карьеры. Мероприятия, обеспечивающие восхождение по социальной лестнице - самореклама; подавление конкурентов, налаживание личных связей, заимствование лучшего у конкурентов, накопление доказательств своих способностей: званий, публикаций; совершенствование личных интеллектуальных технологий, приобретение знаний, опыта; приобретение универсальных навыков: изучение иностранных языков; освоение работы на компьютере; стимулирование психики; обеспечение условий для работы; накопление ресурсов; забота о внешности и манерах. Типы стратегий в карьере -постепенное накопление некоторого качества или некоторого имущества; ожидание некоторой возможности и подготовка к тому, чтобы в наибольшей степени ее использовать; совершение многочисленных попыток в надежде добиться однажды успеха; постепенная подготовка к некоторому значительному действию и далее совершение его; постепенное перемещение вверх в некоторой организационной системе; переходы на более высокие должности из одной организационной системы в другую). Направления развития своей карьеры. Блоки умений. Мотивация на взаимодействие. Самопрезентация. Отработка навыков убеждения, аргументации. Работа с агрессией, давлением, манипуляцией. Универсальные навыки общения. Последствия переоценки своих возможностей. Карьерные ориентации студентов на завершающем этапе обучения в вузе как регулирующее звено в построении карьерных планов и стратегий реализации карьерных целей</w:t>
            </w:r>
          </w:p>
        </w:tc>
      </w:tr>
      <w:tr w:rsidR="00E64308">
        <w:trPr>
          <w:trHeight w:hRule="exact" w:val="277"/>
        </w:trPr>
        <w:tc>
          <w:tcPr>
            <w:tcW w:w="9654" w:type="dxa"/>
            <w:shd w:val="clear" w:color="000000" w:fill="FFFFFF"/>
            <w:tcMar>
              <w:left w:w="34" w:type="dxa"/>
              <w:right w:w="34" w:type="dxa"/>
            </w:tcMar>
          </w:tcPr>
          <w:p w:rsidR="00E64308" w:rsidRDefault="003F477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64308" w:rsidRPr="003F477F">
        <w:trPr>
          <w:trHeight w:hRule="exact" w:val="461"/>
        </w:trPr>
        <w:tc>
          <w:tcPr>
            <w:tcW w:w="9654" w:type="dxa"/>
            <w:shd w:val="clear" w:color="000000" w:fill="FFFFFF"/>
            <w:tcMar>
              <w:left w:w="34" w:type="dxa"/>
              <w:right w:w="34" w:type="dxa"/>
            </w:tcMar>
          </w:tcPr>
          <w:p w:rsidR="00E64308" w:rsidRPr="003F477F" w:rsidRDefault="003F477F">
            <w:pPr>
              <w:spacing w:after="0" w:line="240" w:lineRule="auto"/>
              <w:jc w:val="center"/>
              <w:rPr>
                <w:sz w:val="24"/>
                <w:szCs w:val="24"/>
                <w:lang w:val="ru-RU"/>
              </w:rPr>
            </w:pPr>
            <w:r w:rsidRPr="003F477F">
              <w:rPr>
                <w:rFonts w:ascii="Times New Roman" w:hAnsi="Times New Roman" w:cs="Times New Roman"/>
                <w:b/>
                <w:color w:val="000000"/>
                <w:sz w:val="24"/>
                <w:szCs w:val="24"/>
                <w:lang w:val="ru-RU"/>
              </w:rPr>
              <w:t>Профессиональная жизнь человека – предмет психологического познания</w:t>
            </w:r>
          </w:p>
        </w:tc>
      </w:tr>
      <w:tr w:rsidR="00E64308">
        <w:trPr>
          <w:trHeight w:hRule="exact" w:val="1688"/>
        </w:trPr>
        <w:tc>
          <w:tcPr>
            <w:tcW w:w="9654" w:type="dxa"/>
            <w:shd w:val="clear" w:color="000000" w:fill="FFFFFF"/>
            <w:tcMar>
              <w:left w:w="34" w:type="dxa"/>
              <w:right w:w="34" w:type="dxa"/>
            </w:tcMar>
          </w:tcPr>
          <w:p w:rsidR="00E64308" w:rsidRDefault="003F477F">
            <w:pPr>
              <w:spacing w:after="0" w:line="240" w:lineRule="auto"/>
              <w:rPr>
                <w:sz w:val="24"/>
                <w:szCs w:val="24"/>
              </w:rPr>
            </w:pPr>
            <w:r w:rsidRPr="003F477F">
              <w:rPr>
                <w:rFonts w:ascii="Times New Roman" w:hAnsi="Times New Roman" w:cs="Times New Roman"/>
                <w:color w:val="000000"/>
                <w:sz w:val="24"/>
                <w:szCs w:val="24"/>
                <w:lang w:val="ru-RU"/>
              </w:rPr>
              <w:t xml:space="preserve">Профессиональная судьба человека и факторы (субъективные и объективные), обусловливающие ее развитие и становление. Стратегии жизни человека и их роль в становлении профессионала. Регуляторы развития личности в профессиональной деятельности: познавательная активность, мотивационно-смысловая направленность, операциональные способности (когнитивные, коммуникативные, перцептивные, сенсомоторные и др.), эмоционально-волевая регуляция. </w:t>
            </w:r>
            <w:r>
              <w:rPr>
                <w:rFonts w:ascii="Times New Roman" w:hAnsi="Times New Roman" w:cs="Times New Roman"/>
                <w:color w:val="000000"/>
                <w:sz w:val="24"/>
                <w:szCs w:val="24"/>
              </w:rPr>
              <w:t>Личность и профессия человека.</w:t>
            </w:r>
          </w:p>
        </w:tc>
      </w:tr>
      <w:tr w:rsidR="00E64308">
        <w:trPr>
          <w:trHeight w:hRule="exact" w:val="322"/>
        </w:trPr>
        <w:tc>
          <w:tcPr>
            <w:tcW w:w="9654" w:type="dxa"/>
            <w:shd w:val="clear" w:color="000000" w:fill="FFFFFF"/>
            <w:tcMar>
              <w:left w:w="34" w:type="dxa"/>
              <w:right w:w="34" w:type="dxa"/>
            </w:tcMar>
          </w:tcPr>
          <w:p w:rsidR="00E64308" w:rsidRDefault="003F477F">
            <w:pPr>
              <w:spacing w:after="0" w:line="240" w:lineRule="auto"/>
              <w:jc w:val="center"/>
              <w:rPr>
                <w:sz w:val="24"/>
                <w:szCs w:val="24"/>
              </w:rPr>
            </w:pPr>
            <w:r>
              <w:rPr>
                <w:rFonts w:ascii="Times New Roman" w:hAnsi="Times New Roman" w:cs="Times New Roman"/>
                <w:b/>
                <w:color w:val="000000"/>
                <w:sz w:val="24"/>
                <w:szCs w:val="24"/>
              </w:rPr>
              <w:t>Компоненты профессионально-личностного саморазвития</w:t>
            </w:r>
          </w:p>
        </w:tc>
      </w:tr>
      <w:tr w:rsidR="00E64308">
        <w:trPr>
          <w:trHeight w:hRule="exact" w:val="1169"/>
        </w:trPr>
        <w:tc>
          <w:tcPr>
            <w:tcW w:w="9654" w:type="dxa"/>
            <w:shd w:val="clear" w:color="000000" w:fill="FFFFFF"/>
            <w:tcMar>
              <w:left w:w="34" w:type="dxa"/>
              <w:right w:w="34" w:type="dxa"/>
            </w:tcMar>
          </w:tcPr>
          <w:p w:rsidR="00E64308" w:rsidRDefault="003F477F">
            <w:pPr>
              <w:spacing w:after="0" w:line="240" w:lineRule="auto"/>
              <w:rPr>
                <w:sz w:val="24"/>
                <w:szCs w:val="24"/>
              </w:rPr>
            </w:pPr>
            <w:r w:rsidRPr="003F477F">
              <w:rPr>
                <w:rFonts w:ascii="Times New Roman" w:hAnsi="Times New Roman" w:cs="Times New Roman"/>
                <w:color w:val="000000"/>
                <w:sz w:val="24"/>
                <w:szCs w:val="24"/>
                <w:lang w:val="ru-RU"/>
              </w:rPr>
              <w:t xml:space="preserve">Компоненты профессионально-личностного саморазвития: постановка и осознание цели, мыслительные операции и действия, интеллектуальные умения, интегрируемые в профессиональные качества личности. </w:t>
            </w:r>
            <w:r>
              <w:rPr>
                <w:rFonts w:ascii="Times New Roman" w:hAnsi="Times New Roman" w:cs="Times New Roman"/>
                <w:color w:val="000000"/>
                <w:sz w:val="24"/>
                <w:szCs w:val="24"/>
              </w:rPr>
              <w:t>Основные технологии профессионально личностного саморазвития: самовоспитание, самоконтроль, рефлексия. Этапы</w:t>
            </w:r>
          </w:p>
        </w:tc>
      </w:tr>
    </w:tbl>
    <w:p w:rsidR="00E64308" w:rsidRDefault="003F47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4308">
        <w:trPr>
          <w:trHeight w:hRule="exact" w:val="855"/>
        </w:trPr>
        <w:tc>
          <w:tcPr>
            <w:tcW w:w="9654" w:type="dxa"/>
            <w:shd w:val="clear" w:color="000000" w:fill="FFFFFF"/>
            <w:tcMar>
              <w:left w:w="34" w:type="dxa"/>
              <w:right w:w="34" w:type="dxa"/>
            </w:tcMar>
          </w:tcPr>
          <w:p w:rsidR="00E64308" w:rsidRDefault="003F477F">
            <w:pPr>
              <w:spacing w:after="0" w:line="240" w:lineRule="auto"/>
              <w:rPr>
                <w:sz w:val="24"/>
                <w:szCs w:val="24"/>
              </w:rPr>
            </w:pPr>
            <w:r w:rsidRPr="003F477F">
              <w:rPr>
                <w:rFonts w:ascii="Times New Roman" w:hAnsi="Times New Roman" w:cs="Times New Roman"/>
                <w:color w:val="000000"/>
                <w:sz w:val="24"/>
                <w:szCs w:val="24"/>
                <w:lang w:val="ru-RU"/>
              </w:rPr>
              <w:lastRenderedPageBreak/>
              <w:t xml:space="preserve">профессионального становления личности: оптация, профессиональная подготовка, профессиональная адаптация, профессиональное мастерство. </w:t>
            </w:r>
            <w:r>
              <w:rPr>
                <w:rFonts w:ascii="Times New Roman" w:hAnsi="Times New Roman" w:cs="Times New Roman"/>
                <w:color w:val="000000"/>
                <w:sz w:val="24"/>
                <w:szCs w:val="24"/>
              </w:rPr>
              <w:t>Профессиональная пригодности и непригодность.</w:t>
            </w:r>
          </w:p>
        </w:tc>
      </w:tr>
      <w:tr w:rsidR="00E64308" w:rsidRPr="003F477F">
        <w:trPr>
          <w:trHeight w:hRule="exact" w:val="322"/>
        </w:trPr>
        <w:tc>
          <w:tcPr>
            <w:tcW w:w="9654" w:type="dxa"/>
            <w:shd w:val="clear" w:color="000000" w:fill="FFFFFF"/>
            <w:tcMar>
              <w:left w:w="34" w:type="dxa"/>
              <w:right w:w="34" w:type="dxa"/>
            </w:tcMar>
          </w:tcPr>
          <w:p w:rsidR="00E64308" w:rsidRPr="003F477F" w:rsidRDefault="003F477F">
            <w:pPr>
              <w:spacing w:after="0" w:line="240" w:lineRule="auto"/>
              <w:jc w:val="center"/>
              <w:rPr>
                <w:sz w:val="24"/>
                <w:szCs w:val="24"/>
                <w:lang w:val="ru-RU"/>
              </w:rPr>
            </w:pPr>
            <w:r w:rsidRPr="003F477F">
              <w:rPr>
                <w:rFonts w:ascii="Times New Roman" w:hAnsi="Times New Roman" w:cs="Times New Roman"/>
                <w:b/>
                <w:color w:val="000000"/>
                <w:sz w:val="24"/>
                <w:szCs w:val="24"/>
                <w:lang w:val="ru-RU"/>
              </w:rPr>
              <w:t>Противоречия и кризисы профессионального развития личности</w:t>
            </w:r>
          </w:p>
        </w:tc>
      </w:tr>
      <w:tr w:rsidR="00E64308" w:rsidRPr="003F477F">
        <w:trPr>
          <w:trHeight w:hRule="exact" w:val="1417"/>
        </w:trPr>
        <w:tc>
          <w:tcPr>
            <w:tcW w:w="9654" w:type="dxa"/>
            <w:shd w:val="clear" w:color="000000" w:fill="FFFFFF"/>
            <w:tcMar>
              <w:left w:w="34" w:type="dxa"/>
              <w:right w:w="34" w:type="dxa"/>
            </w:tcMar>
          </w:tcPr>
          <w:p w:rsidR="00E64308" w:rsidRPr="003F477F" w:rsidRDefault="003F477F">
            <w:pPr>
              <w:spacing w:after="0" w:line="240" w:lineRule="auto"/>
              <w:rPr>
                <w:sz w:val="24"/>
                <w:szCs w:val="24"/>
                <w:lang w:val="ru-RU"/>
              </w:rPr>
            </w:pPr>
            <w:r w:rsidRPr="003F477F">
              <w:rPr>
                <w:rFonts w:ascii="Times New Roman" w:hAnsi="Times New Roman" w:cs="Times New Roman"/>
                <w:color w:val="000000"/>
                <w:sz w:val="24"/>
                <w:szCs w:val="24"/>
                <w:lang w:val="ru-RU"/>
              </w:rPr>
              <w:t>Развитие личности профессионала (прогрессивная и регрессивная стадии). Основные стадии профессионализации личности. Типология кризисов личности. Методы исследования личности профессионала. Методика изучения кризисов. Факторы, детерминирующие кризисы профессионального развития. Психологические особенности кризисов профессионального становления.</w:t>
            </w:r>
          </w:p>
        </w:tc>
      </w:tr>
      <w:tr w:rsidR="00E64308" w:rsidRPr="003F477F">
        <w:trPr>
          <w:trHeight w:hRule="exact" w:val="322"/>
        </w:trPr>
        <w:tc>
          <w:tcPr>
            <w:tcW w:w="9654" w:type="dxa"/>
            <w:shd w:val="clear" w:color="000000" w:fill="FFFFFF"/>
            <w:tcMar>
              <w:left w:w="34" w:type="dxa"/>
              <w:right w:w="34" w:type="dxa"/>
            </w:tcMar>
          </w:tcPr>
          <w:p w:rsidR="00E64308" w:rsidRPr="003F477F" w:rsidRDefault="003F477F">
            <w:pPr>
              <w:spacing w:after="0" w:line="240" w:lineRule="auto"/>
              <w:jc w:val="center"/>
              <w:rPr>
                <w:sz w:val="24"/>
                <w:szCs w:val="24"/>
                <w:lang w:val="ru-RU"/>
              </w:rPr>
            </w:pPr>
            <w:r w:rsidRPr="003F477F">
              <w:rPr>
                <w:rFonts w:ascii="Times New Roman" w:hAnsi="Times New Roman" w:cs="Times New Roman"/>
                <w:b/>
                <w:color w:val="000000"/>
                <w:sz w:val="24"/>
                <w:szCs w:val="24"/>
                <w:lang w:val="ru-RU"/>
              </w:rPr>
              <w:t>Психологическая диагностика профессионального развития личности</w:t>
            </w:r>
          </w:p>
        </w:tc>
      </w:tr>
      <w:tr w:rsidR="00E64308">
        <w:trPr>
          <w:trHeight w:hRule="exact" w:val="2229"/>
        </w:trPr>
        <w:tc>
          <w:tcPr>
            <w:tcW w:w="9654" w:type="dxa"/>
            <w:shd w:val="clear" w:color="000000" w:fill="FFFFFF"/>
            <w:tcMar>
              <w:left w:w="34" w:type="dxa"/>
              <w:right w:w="34" w:type="dxa"/>
            </w:tcMar>
          </w:tcPr>
          <w:p w:rsidR="00E64308" w:rsidRDefault="003F477F">
            <w:pPr>
              <w:spacing w:after="0" w:line="240" w:lineRule="auto"/>
              <w:rPr>
                <w:sz w:val="24"/>
                <w:szCs w:val="24"/>
              </w:rPr>
            </w:pPr>
            <w:r w:rsidRPr="003F477F">
              <w:rPr>
                <w:rFonts w:ascii="Times New Roman" w:hAnsi="Times New Roman" w:cs="Times New Roman"/>
                <w:color w:val="000000"/>
                <w:sz w:val="24"/>
                <w:szCs w:val="24"/>
                <w:lang w:val="ru-RU"/>
              </w:rPr>
              <w:t xml:space="preserve">Этапы профессионального становления личности. Динамика личностных характеристик в процессе профессионального становления. Факторы, обусловливающие профессиональное становление специалиста: субъективные и объективные факторы. Методы профдиагностики: беседа и интервью, опросники способностей, опросники интересов, личностные и проективные методики, аппаратурные (психофизиологические) методы, профессиональные пробы, тренажеры, метод наблюдения и самонаблюдения, методы сбора косвенной информации о клиенте и др. </w:t>
            </w:r>
            <w:r>
              <w:rPr>
                <w:rFonts w:ascii="Times New Roman" w:hAnsi="Times New Roman" w:cs="Times New Roman"/>
                <w:color w:val="000000"/>
                <w:sz w:val="24"/>
                <w:szCs w:val="24"/>
              </w:rPr>
              <w:t>Возможности и ограничения методов профессиональной диагностики</w:t>
            </w:r>
          </w:p>
        </w:tc>
      </w:tr>
      <w:tr w:rsidR="00E64308" w:rsidRPr="003F477F">
        <w:trPr>
          <w:trHeight w:hRule="exact" w:val="855"/>
        </w:trPr>
        <w:tc>
          <w:tcPr>
            <w:tcW w:w="9654" w:type="dxa"/>
            <w:shd w:val="clear" w:color="000000" w:fill="FFFFFF"/>
            <w:tcMar>
              <w:left w:w="34" w:type="dxa"/>
              <w:right w:w="34" w:type="dxa"/>
            </w:tcMar>
          </w:tcPr>
          <w:p w:rsidR="00E64308" w:rsidRPr="003F477F" w:rsidRDefault="00E64308">
            <w:pPr>
              <w:spacing w:after="0" w:line="240" w:lineRule="auto"/>
              <w:rPr>
                <w:sz w:val="24"/>
                <w:szCs w:val="24"/>
                <w:lang w:val="ru-RU"/>
              </w:rPr>
            </w:pPr>
          </w:p>
          <w:p w:rsidR="00E64308" w:rsidRPr="003F477F" w:rsidRDefault="003F477F">
            <w:pPr>
              <w:spacing w:after="0" w:line="240" w:lineRule="auto"/>
              <w:rPr>
                <w:sz w:val="24"/>
                <w:szCs w:val="24"/>
                <w:lang w:val="ru-RU"/>
              </w:rPr>
            </w:pPr>
            <w:r w:rsidRPr="003F477F">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E64308" w:rsidRPr="003F477F">
        <w:trPr>
          <w:trHeight w:hRule="exact" w:val="4912"/>
        </w:trPr>
        <w:tc>
          <w:tcPr>
            <w:tcW w:w="9654" w:type="dxa"/>
            <w:shd w:val="clear" w:color="000000" w:fill="FFFFFF"/>
            <w:tcMar>
              <w:left w:w="34" w:type="dxa"/>
              <w:right w:w="34" w:type="dxa"/>
            </w:tcMar>
          </w:tcPr>
          <w:p w:rsidR="00E64308" w:rsidRPr="003F477F" w:rsidRDefault="003F477F">
            <w:pPr>
              <w:spacing w:after="0" w:line="240" w:lineRule="auto"/>
              <w:rPr>
                <w:sz w:val="24"/>
                <w:szCs w:val="24"/>
                <w:lang w:val="ru-RU"/>
              </w:rPr>
            </w:pPr>
            <w:r w:rsidRPr="003F477F">
              <w:rPr>
                <w:rFonts w:ascii="Times New Roman" w:hAnsi="Times New Roman" w:cs="Times New Roman"/>
                <w:color w:val="000000"/>
                <w:sz w:val="24"/>
                <w:szCs w:val="24"/>
                <w:lang w:val="ru-RU"/>
              </w:rPr>
              <w:t>1. Методические указания для обучающихся по освоению дисциплины «Планирование профессии и карьеры» / Савченко Т.В.. – Омск: Изд-во Омской гуманитарной академии, 2021.</w:t>
            </w:r>
          </w:p>
          <w:p w:rsidR="00E64308" w:rsidRPr="003F477F" w:rsidRDefault="003F477F">
            <w:pPr>
              <w:spacing w:after="0" w:line="240" w:lineRule="auto"/>
              <w:rPr>
                <w:sz w:val="24"/>
                <w:szCs w:val="24"/>
                <w:lang w:val="ru-RU"/>
              </w:rPr>
            </w:pPr>
            <w:r w:rsidRPr="003F477F">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64308" w:rsidRPr="003F477F" w:rsidRDefault="003F477F">
            <w:pPr>
              <w:spacing w:after="0" w:line="240" w:lineRule="auto"/>
              <w:rPr>
                <w:sz w:val="24"/>
                <w:szCs w:val="24"/>
                <w:lang w:val="ru-RU"/>
              </w:rPr>
            </w:pPr>
            <w:r w:rsidRPr="003F477F">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64308" w:rsidRPr="003F477F" w:rsidRDefault="003F477F">
            <w:pPr>
              <w:spacing w:after="0" w:line="240" w:lineRule="auto"/>
              <w:rPr>
                <w:sz w:val="24"/>
                <w:szCs w:val="24"/>
                <w:lang w:val="ru-RU"/>
              </w:rPr>
            </w:pPr>
            <w:r w:rsidRPr="003F477F">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64308">
        <w:trPr>
          <w:trHeight w:hRule="exact" w:val="994"/>
        </w:trPr>
        <w:tc>
          <w:tcPr>
            <w:tcW w:w="9654" w:type="dxa"/>
            <w:shd w:val="clear" w:color="000000" w:fill="FFFFFF"/>
            <w:tcMar>
              <w:left w:w="34" w:type="dxa"/>
              <w:right w:w="34" w:type="dxa"/>
            </w:tcMar>
          </w:tcPr>
          <w:p w:rsidR="00E64308" w:rsidRPr="003F477F" w:rsidRDefault="003F477F">
            <w:pPr>
              <w:spacing w:after="0" w:line="240" w:lineRule="auto"/>
              <w:rPr>
                <w:sz w:val="24"/>
                <w:szCs w:val="24"/>
                <w:lang w:val="ru-RU"/>
              </w:rPr>
            </w:pPr>
            <w:r w:rsidRPr="003F477F">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E64308" w:rsidRDefault="003F477F">
            <w:pPr>
              <w:spacing w:after="0" w:line="240" w:lineRule="auto"/>
              <w:rPr>
                <w:sz w:val="24"/>
                <w:szCs w:val="24"/>
              </w:rPr>
            </w:pPr>
            <w:r>
              <w:rPr>
                <w:rFonts w:ascii="Times New Roman" w:hAnsi="Times New Roman" w:cs="Times New Roman"/>
                <w:b/>
                <w:color w:val="000000"/>
                <w:sz w:val="24"/>
                <w:szCs w:val="24"/>
              </w:rPr>
              <w:t>Основная:</w:t>
            </w:r>
          </w:p>
        </w:tc>
      </w:tr>
      <w:tr w:rsidR="00E64308" w:rsidRPr="003F477F">
        <w:trPr>
          <w:trHeight w:hRule="exact" w:val="1096"/>
        </w:trPr>
        <w:tc>
          <w:tcPr>
            <w:tcW w:w="9654" w:type="dxa"/>
            <w:shd w:val="clear" w:color="000000" w:fill="FFFFFF"/>
            <w:tcMar>
              <w:left w:w="34" w:type="dxa"/>
              <w:right w:w="34" w:type="dxa"/>
            </w:tcMar>
          </w:tcPr>
          <w:p w:rsidR="00E64308" w:rsidRPr="003F477F" w:rsidRDefault="003F477F">
            <w:pPr>
              <w:spacing w:after="0" w:line="240" w:lineRule="auto"/>
              <w:ind w:firstLine="725"/>
              <w:jc w:val="both"/>
              <w:rPr>
                <w:sz w:val="24"/>
                <w:szCs w:val="24"/>
                <w:lang w:val="ru-RU"/>
              </w:rPr>
            </w:pPr>
            <w:r w:rsidRPr="003F477F">
              <w:rPr>
                <w:rFonts w:ascii="Times New Roman" w:hAnsi="Times New Roman" w:cs="Times New Roman"/>
                <w:color w:val="000000"/>
                <w:sz w:val="24"/>
                <w:szCs w:val="24"/>
                <w:lang w:val="ru-RU"/>
              </w:rPr>
              <w:t>1.</w:t>
            </w:r>
            <w:r w:rsidRPr="003F477F">
              <w:rPr>
                <w:lang w:val="ru-RU"/>
              </w:rPr>
              <w:t xml:space="preserve"> </w:t>
            </w:r>
            <w:r w:rsidRPr="003F477F">
              <w:rPr>
                <w:rFonts w:ascii="Times New Roman" w:hAnsi="Times New Roman" w:cs="Times New Roman"/>
                <w:color w:val="000000"/>
                <w:sz w:val="24"/>
                <w:szCs w:val="24"/>
                <w:lang w:val="ru-RU"/>
              </w:rPr>
              <w:t>Акмеология.</w:t>
            </w:r>
            <w:r w:rsidRPr="003F477F">
              <w:rPr>
                <w:lang w:val="ru-RU"/>
              </w:rPr>
              <w:t xml:space="preserve"> </w:t>
            </w:r>
            <w:r w:rsidRPr="003F477F">
              <w:rPr>
                <w:rFonts w:ascii="Times New Roman" w:hAnsi="Times New Roman" w:cs="Times New Roman"/>
                <w:color w:val="000000"/>
                <w:sz w:val="24"/>
                <w:szCs w:val="24"/>
                <w:lang w:val="ru-RU"/>
              </w:rPr>
              <w:t>Путь</w:t>
            </w:r>
            <w:r w:rsidRPr="003F477F">
              <w:rPr>
                <w:lang w:val="ru-RU"/>
              </w:rPr>
              <w:t xml:space="preserve"> </w:t>
            </w:r>
            <w:r w:rsidRPr="003F477F">
              <w:rPr>
                <w:rFonts w:ascii="Times New Roman" w:hAnsi="Times New Roman" w:cs="Times New Roman"/>
                <w:color w:val="000000"/>
                <w:sz w:val="24"/>
                <w:szCs w:val="24"/>
                <w:lang w:val="ru-RU"/>
              </w:rPr>
              <w:t>к</w:t>
            </w:r>
            <w:r w:rsidRPr="003F477F">
              <w:rPr>
                <w:lang w:val="ru-RU"/>
              </w:rPr>
              <w:t xml:space="preserve"> </w:t>
            </w:r>
            <w:r w:rsidRPr="003F477F">
              <w:rPr>
                <w:rFonts w:ascii="Times New Roman" w:hAnsi="Times New Roman" w:cs="Times New Roman"/>
                <w:color w:val="000000"/>
                <w:sz w:val="24"/>
                <w:szCs w:val="24"/>
                <w:lang w:val="ru-RU"/>
              </w:rPr>
              <w:t>вершине</w:t>
            </w:r>
            <w:r w:rsidRPr="003F477F">
              <w:rPr>
                <w:lang w:val="ru-RU"/>
              </w:rPr>
              <w:t xml:space="preserve"> </w:t>
            </w:r>
            <w:r w:rsidRPr="003F477F">
              <w:rPr>
                <w:rFonts w:ascii="Times New Roman" w:hAnsi="Times New Roman" w:cs="Times New Roman"/>
                <w:color w:val="000000"/>
                <w:sz w:val="24"/>
                <w:szCs w:val="24"/>
                <w:lang w:val="ru-RU"/>
              </w:rPr>
              <w:t>личностно-профессионального</w:t>
            </w:r>
            <w:r w:rsidRPr="003F477F">
              <w:rPr>
                <w:lang w:val="ru-RU"/>
              </w:rPr>
              <w:t xml:space="preserve"> </w:t>
            </w:r>
            <w:r w:rsidRPr="003F477F">
              <w:rPr>
                <w:rFonts w:ascii="Times New Roman" w:hAnsi="Times New Roman" w:cs="Times New Roman"/>
                <w:color w:val="000000"/>
                <w:sz w:val="24"/>
                <w:szCs w:val="24"/>
                <w:lang w:val="ru-RU"/>
              </w:rPr>
              <w:t>развития</w:t>
            </w:r>
            <w:r w:rsidRPr="003F477F">
              <w:rPr>
                <w:lang w:val="ru-RU"/>
              </w:rPr>
              <w:t xml:space="preserve"> </w:t>
            </w:r>
            <w:r w:rsidRPr="003F477F">
              <w:rPr>
                <w:rFonts w:ascii="Times New Roman" w:hAnsi="Times New Roman" w:cs="Times New Roman"/>
                <w:color w:val="000000"/>
                <w:sz w:val="24"/>
                <w:szCs w:val="24"/>
                <w:lang w:val="ru-RU"/>
              </w:rPr>
              <w:t>/</w:t>
            </w:r>
            <w:r w:rsidRPr="003F477F">
              <w:rPr>
                <w:lang w:val="ru-RU"/>
              </w:rPr>
              <w:t xml:space="preserve"> </w:t>
            </w:r>
            <w:r w:rsidRPr="003F477F">
              <w:rPr>
                <w:rFonts w:ascii="Times New Roman" w:hAnsi="Times New Roman" w:cs="Times New Roman"/>
                <w:color w:val="000000"/>
                <w:sz w:val="24"/>
                <w:szCs w:val="24"/>
                <w:lang w:val="ru-RU"/>
              </w:rPr>
              <w:t>Князева</w:t>
            </w:r>
            <w:r w:rsidRPr="003F477F">
              <w:rPr>
                <w:lang w:val="ru-RU"/>
              </w:rPr>
              <w:t xml:space="preserve"> </w:t>
            </w:r>
            <w:r w:rsidRPr="003F477F">
              <w:rPr>
                <w:rFonts w:ascii="Times New Roman" w:hAnsi="Times New Roman" w:cs="Times New Roman"/>
                <w:color w:val="000000"/>
                <w:sz w:val="24"/>
                <w:szCs w:val="24"/>
                <w:lang w:val="ru-RU"/>
              </w:rPr>
              <w:t>О.</w:t>
            </w:r>
            <w:r w:rsidRPr="003F477F">
              <w:rPr>
                <w:lang w:val="ru-RU"/>
              </w:rPr>
              <w:t xml:space="preserve"> </w:t>
            </w:r>
            <w:r w:rsidRPr="003F477F">
              <w:rPr>
                <w:rFonts w:ascii="Times New Roman" w:hAnsi="Times New Roman" w:cs="Times New Roman"/>
                <w:color w:val="000000"/>
                <w:sz w:val="24"/>
                <w:szCs w:val="24"/>
                <w:lang w:val="ru-RU"/>
              </w:rPr>
              <w:t>Н.,</w:t>
            </w:r>
            <w:r w:rsidRPr="003F477F">
              <w:rPr>
                <w:lang w:val="ru-RU"/>
              </w:rPr>
              <w:t xml:space="preserve"> </w:t>
            </w:r>
            <w:r w:rsidRPr="003F477F">
              <w:rPr>
                <w:rFonts w:ascii="Times New Roman" w:hAnsi="Times New Roman" w:cs="Times New Roman"/>
                <w:color w:val="000000"/>
                <w:sz w:val="24"/>
                <w:szCs w:val="24"/>
                <w:lang w:val="ru-RU"/>
              </w:rPr>
              <w:t>Алтухова</w:t>
            </w:r>
            <w:r w:rsidRPr="003F477F">
              <w:rPr>
                <w:lang w:val="ru-RU"/>
              </w:rPr>
              <w:t xml:space="preserve"> </w:t>
            </w:r>
            <w:r w:rsidRPr="003F477F">
              <w:rPr>
                <w:rFonts w:ascii="Times New Roman" w:hAnsi="Times New Roman" w:cs="Times New Roman"/>
                <w:color w:val="000000"/>
                <w:sz w:val="24"/>
                <w:szCs w:val="24"/>
                <w:lang w:val="ru-RU"/>
              </w:rPr>
              <w:t>Е.</w:t>
            </w:r>
            <w:r w:rsidRPr="003F477F">
              <w:rPr>
                <w:lang w:val="ru-RU"/>
              </w:rPr>
              <w:t xml:space="preserve"> </w:t>
            </w:r>
            <w:r w:rsidRPr="003F477F">
              <w:rPr>
                <w:rFonts w:ascii="Times New Roman" w:hAnsi="Times New Roman" w:cs="Times New Roman"/>
                <w:color w:val="000000"/>
                <w:sz w:val="24"/>
                <w:szCs w:val="24"/>
                <w:lang w:val="ru-RU"/>
              </w:rPr>
              <w:t>В..</w:t>
            </w:r>
            <w:r w:rsidRPr="003F477F">
              <w:rPr>
                <w:lang w:val="ru-RU"/>
              </w:rPr>
              <w:t xml:space="preserve"> </w:t>
            </w:r>
            <w:r w:rsidRPr="003F477F">
              <w:rPr>
                <w:rFonts w:ascii="Times New Roman" w:hAnsi="Times New Roman" w:cs="Times New Roman"/>
                <w:color w:val="000000"/>
                <w:sz w:val="24"/>
                <w:szCs w:val="24"/>
                <w:lang w:val="ru-RU"/>
              </w:rPr>
              <w:t>-</w:t>
            </w:r>
            <w:r w:rsidRPr="003F477F">
              <w:rPr>
                <w:lang w:val="ru-RU"/>
              </w:rPr>
              <w:t xml:space="preserve"> </w:t>
            </w:r>
            <w:r w:rsidRPr="003F477F">
              <w:rPr>
                <w:rFonts w:ascii="Times New Roman" w:hAnsi="Times New Roman" w:cs="Times New Roman"/>
                <w:color w:val="000000"/>
                <w:sz w:val="24"/>
                <w:szCs w:val="24"/>
                <w:lang w:val="ru-RU"/>
              </w:rPr>
              <w:t>Воронеж:</w:t>
            </w:r>
            <w:r w:rsidRPr="003F477F">
              <w:rPr>
                <w:lang w:val="ru-RU"/>
              </w:rPr>
              <w:t xml:space="preserve"> </w:t>
            </w:r>
            <w:r w:rsidRPr="003F477F">
              <w:rPr>
                <w:rFonts w:ascii="Times New Roman" w:hAnsi="Times New Roman" w:cs="Times New Roman"/>
                <w:color w:val="000000"/>
                <w:sz w:val="24"/>
                <w:szCs w:val="24"/>
                <w:lang w:val="ru-RU"/>
              </w:rPr>
              <w:t>Воронежский</w:t>
            </w:r>
            <w:r w:rsidRPr="003F477F">
              <w:rPr>
                <w:lang w:val="ru-RU"/>
              </w:rPr>
              <w:t xml:space="preserve"> </w:t>
            </w:r>
            <w:r w:rsidRPr="003F477F">
              <w:rPr>
                <w:rFonts w:ascii="Times New Roman" w:hAnsi="Times New Roman" w:cs="Times New Roman"/>
                <w:color w:val="000000"/>
                <w:sz w:val="24"/>
                <w:szCs w:val="24"/>
                <w:lang w:val="ru-RU"/>
              </w:rPr>
              <w:t>Государственный</w:t>
            </w:r>
            <w:r w:rsidRPr="003F477F">
              <w:rPr>
                <w:lang w:val="ru-RU"/>
              </w:rPr>
              <w:t xml:space="preserve"> </w:t>
            </w:r>
            <w:r w:rsidRPr="003F477F">
              <w:rPr>
                <w:rFonts w:ascii="Times New Roman" w:hAnsi="Times New Roman" w:cs="Times New Roman"/>
                <w:color w:val="000000"/>
                <w:sz w:val="24"/>
                <w:szCs w:val="24"/>
                <w:lang w:val="ru-RU"/>
              </w:rPr>
              <w:t>Аграрный</w:t>
            </w:r>
            <w:r w:rsidRPr="003F477F">
              <w:rPr>
                <w:lang w:val="ru-RU"/>
              </w:rPr>
              <w:t xml:space="preserve"> </w:t>
            </w:r>
            <w:r w:rsidRPr="003F477F">
              <w:rPr>
                <w:rFonts w:ascii="Times New Roman" w:hAnsi="Times New Roman" w:cs="Times New Roman"/>
                <w:color w:val="000000"/>
                <w:sz w:val="24"/>
                <w:szCs w:val="24"/>
                <w:lang w:val="ru-RU"/>
              </w:rPr>
              <w:t>Университет</w:t>
            </w:r>
            <w:r w:rsidRPr="003F477F">
              <w:rPr>
                <w:lang w:val="ru-RU"/>
              </w:rPr>
              <w:t xml:space="preserve"> </w:t>
            </w:r>
            <w:r w:rsidRPr="003F477F">
              <w:rPr>
                <w:rFonts w:ascii="Times New Roman" w:hAnsi="Times New Roman" w:cs="Times New Roman"/>
                <w:color w:val="000000"/>
                <w:sz w:val="24"/>
                <w:szCs w:val="24"/>
                <w:lang w:val="ru-RU"/>
              </w:rPr>
              <w:t>им.</w:t>
            </w:r>
            <w:r w:rsidRPr="003F477F">
              <w:rPr>
                <w:lang w:val="ru-RU"/>
              </w:rPr>
              <w:t xml:space="preserve"> </w:t>
            </w:r>
            <w:r w:rsidRPr="003F477F">
              <w:rPr>
                <w:rFonts w:ascii="Times New Roman" w:hAnsi="Times New Roman" w:cs="Times New Roman"/>
                <w:color w:val="000000"/>
                <w:sz w:val="24"/>
                <w:szCs w:val="24"/>
                <w:lang w:val="ru-RU"/>
              </w:rPr>
              <w:t>Императора</w:t>
            </w:r>
            <w:r w:rsidRPr="003F477F">
              <w:rPr>
                <w:lang w:val="ru-RU"/>
              </w:rPr>
              <w:t xml:space="preserve"> </w:t>
            </w:r>
            <w:r w:rsidRPr="003F477F">
              <w:rPr>
                <w:rFonts w:ascii="Times New Roman" w:hAnsi="Times New Roman" w:cs="Times New Roman"/>
                <w:color w:val="000000"/>
                <w:sz w:val="24"/>
                <w:szCs w:val="24"/>
                <w:lang w:val="ru-RU"/>
              </w:rPr>
              <w:t>Петра</w:t>
            </w:r>
            <w:r w:rsidRPr="003F477F">
              <w:rPr>
                <w:lang w:val="ru-RU"/>
              </w:rPr>
              <w:t xml:space="preserve"> </w:t>
            </w:r>
            <w:r w:rsidRPr="003F477F">
              <w:rPr>
                <w:rFonts w:ascii="Times New Roman" w:hAnsi="Times New Roman" w:cs="Times New Roman"/>
                <w:color w:val="000000"/>
                <w:sz w:val="24"/>
                <w:szCs w:val="24"/>
                <w:lang w:val="ru-RU"/>
              </w:rPr>
              <w:t>Первого,</w:t>
            </w:r>
            <w:r w:rsidRPr="003F477F">
              <w:rPr>
                <w:lang w:val="ru-RU"/>
              </w:rPr>
              <w:t xml:space="preserve"> </w:t>
            </w:r>
            <w:r w:rsidRPr="003F477F">
              <w:rPr>
                <w:rFonts w:ascii="Times New Roman" w:hAnsi="Times New Roman" w:cs="Times New Roman"/>
                <w:color w:val="000000"/>
                <w:sz w:val="24"/>
                <w:szCs w:val="24"/>
                <w:lang w:val="ru-RU"/>
              </w:rPr>
              <w:t>2017.</w:t>
            </w:r>
            <w:r w:rsidRPr="003F477F">
              <w:rPr>
                <w:lang w:val="ru-RU"/>
              </w:rPr>
              <w:t xml:space="preserve"> </w:t>
            </w:r>
            <w:r w:rsidRPr="003F477F">
              <w:rPr>
                <w:rFonts w:ascii="Times New Roman" w:hAnsi="Times New Roman" w:cs="Times New Roman"/>
                <w:color w:val="000000"/>
                <w:sz w:val="24"/>
                <w:szCs w:val="24"/>
                <w:lang w:val="ru-RU"/>
              </w:rPr>
              <w:t>-</w:t>
            </w:r>
            <w:r w:rsidRPr="003F477F">
              <w:rPr>
                <w:lang w:val="ru-RU"/>
              </w:rPr>
              <w:t xml:space="preserve"> </w:t>
            </w:r>
            <w:r w:rsidRPr="003F477F">
              <w:rPr>
                <w:rFonts w:ascii="Times New Roman" w:hAnsi="Times New Roman" w:cs="Times New Roman"/>
                <w:color w:val="000000"/>
                <w:sz w:val="24"/>
                <w:szCs w:val="24"/>
                <w:lang w:val="ru-RU"/>
              </w:rPr>
              <w:t>160</w:t>
            </w:r>
            <w:r w:rsidRPr="003F477F">
              <w:rPr>
                <w:lang w:val="ru-RU"/>
              </w:rPr>
              <w:t xml:space="preserve"> </w:t>
            </w:r>
            <w:r w:rsidRPr="003F477F">
              <w:rPr>
                <w:rFonts w:ascii="Times New Roman" w:hAnsi="Times New Roman" w:cs="Times New Roman"/>
                <w:color w:val="000000"/>
                <w:sz w:val="24"/>
                <w:szCs w:val="24"/>
                <w:lang w:val="ru-RU"/>
              </w:rPr>
              <w:t>с.</w:t>
            </w:r>
            <w:r w:rsidRPr="003F477F">
              <w:rPr>
                <w:lang w:val="ru-RU"/>
              </w:rPr>
              <w:t xml:space="preserve"> </w:t>
            </w:r>
            <w:r w:rsidRPr="003F477F">
              <w:rPr>
                <w:rFonts w:ascii="Times New Roman" w:hAnsi="Times New Roman" w:cs="Times New Roman"/>
                <w:color w:val="000000"/>
                <w:sz w:val="24"/>
                <w:szCs w:val="24"/>
                <w:lang w:val="ru-RU"/>
              </w:rPr>
              <w:t>-</w:t>
            </w:r>
            <w:r w:rsidRPr="003F477F">
              <w:rPr>
                <w:lang w:val="ru-RU"/>
              </w:rPr>
              <w:t xml:space="preserve"> </w:t>
            </w:r>
            <w:r>
              <w:rPr>
                <w:rFonts w:ascii="Times New Roman" w:hAnsi="Times New Roman" w:cs="Times New Roman"/>
                <w:color w:val="000000"/>
                <w:sz w:val="24"/>
                <w:szCs w:val="24"/>
              </w:rPr>
              <w:t>ISBN</w:t>
            </w:r>
            <w:r w:rsidRPr="003F477F">
              <w:rPr>
                <w:rFonts w:ascii="Times New Roman" w:hAnsi="Times New Roman" w:cs="Times New Roman"/>
                <w:color w:val="000000"/>
                <w:sz w:val="24"/>
                <w:szCs w:val="24"/>
                <w:lang w:val="ru-RU"/>
              </w:rPr>
              <w:t>:</w:t>
            </w:r>
            <w:r w:rsidRPr="003F477F">
              <w:rPr>
                <w:lang w:val="ru-RU"/>
              </w:rPr>
              <w:t xml:space="preserve"> </w:t>
            </w:r>
            <w:r w:rsidRPr="003F477F">
              <w:rPr>
                <w:rFonts w:ascii="Times New Roman" w:hAnsi="Times New Roman" w:cs="Times New Roman"/>
                <w:color w:val="000000"/>
                <w:sz w:val="24"/>
                <w:szCs w:val="24"/>
                <w:lang w:val="ru-RU"/>
              </w:rPr>
              <w:t>2227-8397.</w:t>
            </w:r>
            <w:r w:rsidRPr="003F477F">
              <w:rPr>
                <w:lang w:val="ru-RU"/>
              </w:rPr>
              <w:t xml:space="preserve"> </w:t>
            </w:r>
            <w:r w:rsidRPr="003F477F">
              <w:rPr>
                <w:rFonts w:ascii="Times New Roman" w:hAnsi="Times New Roman" w:cs="Times New Roman"/>
                <w:color w:val="000000"/>
                <w:sz w:val="24"/>
                <w:szCs w:val="24"/>
                <w:lang w:val="ru-RU"/>
              </w:rPr>
              <w:t>-</w:t>
            </w:r>
            <w:r w:rsidRPr="003F477F">
              <w:rPr>
                <w:lang w:val="ru-RU"/>
              </w:rPr>
              <w:t xml:space="preserve"> </w:t>
            </w:r>
            <w:r>
              <w:rPr>
                <w:rFonts w:ascii="Times New Roman" w:hAnsi="Times New Roman" w:cs="Times New Roman"/>
                <w:color w:val="000000"/>
                <w:sz w:val="24"/>
                <w:szCs w:val="24"/>
              </w:rPr>
              <w:t>URL</w:t>
            </w:r>
            <w:r w:rsidRPr="003F477F">
              <w:rPr>
                <w:rFonts w:ascii="Times New Roman" w:hAnsi="Times New Roman" w:cs="Times New Roman"/>
                <w:color w:val="000000"/>
                <w:sz w:val="24"/>
                <w:szCs w:val="24"/>
                <w:lang w:val="ru-RU"/>
              </w:rPr>
              <w:t>:</w:t>
            </w:r>
            <w:r w:rsidRPr="003F477F">
              <w:rPr>
                <w:lang w:val="ru-RU"/>
              </w:rPr>
              <w:t xml:space="preserve"> </w:t>
            </w:r>
            <w:hyperlink r:id="rId4" w:history="1">
              <w:r w:rsidR="00BC66F5">
                <w:rPr>
                  <w:rStyle w:val="a3"/>
                  <w:lang w:val="ru-RU"/>
                </w:rPr>
                <w:t>http://www.iprbookshop.ru/72648.html</w:t>
              </w:r>
            </w:hyperlink>
            <w:r w:rsidRPr="003F477F">
              <w:rPr>
                <w:lang w:val="ru-RU"/>
              </w:rPr>
              <w:t xml:space="preserve"> </w:t>
            </w:r>
          </w:p>
        </w:tc>
      </w:tr>
      <w:tr w:rsidR="00E64308" w:rsidRPr="003F477F">
        <w:trPr>
          <w:trHeight w:hRule="exact" w:val="555"/>
        </w:trPr>
        <w:tc>
          <w:tcPr>
            <w:tcW w:w="9654" w:type="dxa"/>
            <w:shd w:val="clear" w:color="000000" w:fill="FFFFFF"/>
            <w:tcMar>
              <w:left w:w="34" w:type="dxa"/>
              <w:right w:w="34" w:type="dxa"/>
            </w:tcMar>
          </w:tcPr>
          <w:p w:rsidR="00E64308" w:rsidRPr="003F477F" w:rsidRDefault="003F477F">
            <w:pPr>
              <w:spacing w:after="0" w:line="240" w:lineRule="auto"/>
              <w:ind w:firstLine="725"/>
              <w:jc w:val="both"/>
              <w:rPr>
                <w:sz w:val="24"/>
                <w:szCs w:val="24"/>
                <w:lang w:val="ru-RU"/>
              </w:rPr>
            </w:pPr>
            <w:r w:rsidRPr="003F477F">
              <w:rPr>
                <w:rFonts w:ascii="Times New Roman" w:hAnsi="Times New Roman" w:cs="Times New Roman"/>
                <w:color w:val="000000"/>
                <w:sz w:val="24"/>
                <w:szCs w:val="24"/>
                <w:lang w:val="ru-RU"/>
              </w:rPr>
              <w:t>2.</w:t>
            </w:r>
            <w:r w:rsidRPr="003F477F">
              <w:rPr>
                <w:lang w:val="ru-RU"/>
              </w:rPr>
              <w:t xml:space="preserve"> </w:t>
            </w:r>
            <w:r w:rsidRPr="003F477F">
              <w:rPr>
                <w:rFonts w:ascii="Times New Roman" w:hAnsi="Times New Roman" w:cs="Times New Roman"/>
                <w:color w:val="000000"/>
                <w:sz w:val="24"/>
                <w:szCs w:val="24"/>
                <w:lang w:val="ru-RU"/>
              </w:rPr>
              <w:t>Акмеология</w:t>
            </w:r>
            <w:r w:rsidRPr="003F477F">
              <w:rPr>
                <w:lang w:val="ru-RU"/>
              </w:rPr>
              <w:t xml:space="preserve"> </w:t>
            </w:r>
            <w:r w:rsidRPr="003F477F">
              <w:rPr>
                <w:rFonts w:ascii="Times New Roman" w:hAnsi="Times New Roman" w:cs="Times New Roman"/>
                <w:color w:val="000000"/>
                <w:sz w:val="24"/>
                <w:szCs w:val="24"/>
                <w:lang w:val="ru-RU"/>
              </w:rPr>
              <w:t>/</w:t>
            </w:r>
            <w:r w:rsidRPr="003F477F">
              <w:rPr>
                <w:lang w:val="ru-RU"/>
              </w:rPr>
              <w:t xml:space="preserve"> </w:t>
            </w:r>
            <w:r w:rsidRPr="003F477F">
              <w:rPr>
                <w:rFonts w:ascii="Times New Roman" w:hAnsi="Times New Roman" w:cs="Times New Roman"/>
                <w:color w:val="000000"/>
                <w:sz w:val="24"/>
                <w:szCs w:val="24"/>
                <w:lang w:val="ru-RU"/>
              </w:rPr>
              <w:t>Кашапов</w:t>
            </w:r>
            <w:r w:rsidRPr="003F477F">
              <w:rPr>
                <w:lang w:val="ru-RU"/>
              </w:rPr>
              <w:t xml:space="preserve"> </w:t>
            </w:r>
            <w:r w:rsidRPr="003F477F">
              <w:rPr>
                <w:rFonts w:ascii="Times New Roman" w:hAnsi="Times New Roman" w:cs="Times New Roman"/>
                <w:color w:val="000000"/>
                <w:sz w:val="24"/>
                <w:szCs w:val="24"/>
                <w:lang w:val="ru-RU"/>
              </w:rPr>
              <w:t>М.</w:t>
            </w:r>
            <w:r w:rsidRPr="003F477F">
              <w:rPr>
                <w:lang w:val="ru-RU"/>
              </w:rPr>
              <w:t xml:space="preserve"> </w:t>
            </w:r>
            <w:r w:rsidRPr="003F477F">
              <w:rPr>
                <w:rFonts w:ascii="Times New Roman" w:hAnsi="Times New Roman" w:cs="Times New Roman"/>
                <w:color w:val="000000"/>
                <w:sz w:val="24"/>
                <w:szCs w:val="24"/>
                <w:lang w:val="ru-RU"/>
              </w:rPr>
              <w:t>М..</w:t>
            </w:r>
            <w:r w:rsidRPr="003F477F">
              <w:rPr>
                <w:lang w:val="ru-RU"/>
              </w:rPr>
              <w:t xml:space="preserve"> </w:t>
            </w:r>
            <w:r w:rsidRPr="003F477F">
              <w:rPr>
                <w:rFonts w:ascii="Times New Roman" w:hAnsi="Times New Roman" w:cs="Times New Roman"/>
                <w:color w:val="000000"/>
                <w:sz w:val="24"/>
                <w:szCs w:val="24"/>
                <w:lang w:val="ru-RU"/>
              </w:rPr>
              <w:t>-</w:t>
            </w:r>
            <w:r w:rsidRPr="003F477F">
              <w:rPr>
                <w:lang w:val="ru-RU"/>
              </w:rPr>
              <w:t xml:space="preserve"> </w:t>
            </w:r>
            <w:r w:rsidRPr="003F477F">
              <w:rPr>
                <w:rFonts w:ascii="Times New Roman" w:hAnsi="Times New Roman" w:cs="Times New Roman"/>
                <w:color w:val="000000"/>
                <w:sz w:val="24"/>
                <w:szCs w:val="24"/>
                <w:lang w:val="ru-RU"/>
              </w:rPr>
              <w:t>2-е</w:t>
            </w:r>
            <w:r w:rsidRPr="003F477F">
              <w:rPr>
                <w:lang w:val="ru-RU"/>
              </w:rPr>
              <w:t xml:space="preserve"> </w:t>
            </w:r>
            <w:r w:rsidRPr="003F477F">
              <w:rPr>
                <w:rFonts w:ascii="Times New Roman" w:hAnsi="Times New Roman" w:cs="Times New Roman"/>
                <w:color w:val="000000"/>
                <w:sz w:val="24"/>
                <w:szCs w:val="24"/>
                <w:lang w:val="ru-RU"/>
              </w:rPr>
              <w:t>изд.</w:t>
            </w:r>
            <w:r w:rsidRPr="003F477F">
              <w:rPr>
                <w:lang w:val="ru-RU"/>
              </w:rPr>
              <w:t xml:space="preserve"> </w:t>
            </w:r>
            <w:r w:rsidRPr="003F477F">
              <w:rPr>
                <w:rFonts w:ascii="Times New Roman" w:hAnsi="Times New Roman" w:cs="Times New Roman"/>
                <w:color w:val="000000"/>
                <w:sz w:val="24"/>
                <w:szCs w:val="24"/>
                <w:lang w:val="ru-RU"/>
              </w:rPr>
              <w:t>-</w:t>
            </w:r>
            <w:r w:rsidRPr="003F477F">
              <w:rPr>
                <w:lang w:val="ru-RU"/>
              </w:rPr>
              <w:t xml:space="preserve"> </w:t>
            </w:r>
            <w:r w:rsidRPr="003F477F">
              <w:rPr>
                <w:rFonts w:ascii="Times New Roman" w:hAnsi="Times New Roman" w:cs="Times New Roman"/>
                <w:color w:val="000000"/>
                <w:sz w:val="24"/>
                <w:szCs w:val="24"/>
                <w:lang w:val="ru-RU"/>
              </w:rPr>
              <w:t>Москва:</w:t>
            </w:r>
            <w:r w:rsidRPr="003F477F">
              <w:rPr>
                <w:lang w:val="ru-RU"/>
              </w:rPr>
              <w:t xml:space="preserve"> </w:t>
            </w:r>
            <w:r w:rsidRPr="003F477F">
              <w:rPr>
                <w:rFonts w:ascii="Times New Roman" w:hAnsi="Times New Roman" w:cs="Times New Roman"/>
                <w:color w:val="000000"/>
                <w:sz w:val="24"/>
                <w:szCs w:val="24"/>
                <w:lang w:val="ru-RU"/>
              </w:rPr>
              <w:t>Юрайт,</w:t>
            </w:r>
            <w:r w:rsidRPr="003F477F">
              <w:rPr>
                <w:lang w:val="ru-RU"/>
              </w:rPr>
              <w:t xml:space="preserve"> </w:t>
            </w:r>
            <w:r w:rsidRPr="003F477F">
              <w:rPr>
                <w:rFonts w:ascii="Times New Roman" w:hAnsi="Times New Roman" w:cs="Times New Roman"/>
                <w:color w:val="000000"/>
                <w:sz w:val="24"/>
                <w:szCs w:val="24"/>
                <w:lang w:val="ru-RU"/>
              </w:rPr>
              <w:t>2019.</w:t>
            </w:r>
            <w:r w:rsidRPr="003F477F">
              <w:rPr>
                <w:lang w:val="ru-RU"/>
              </w:rPr>
              <w:t xml:space="preserve"> </w:t>
            </w:r>
            <w:r w:rsidRPr="003F477F">
              <w:rPr>
                <w:rFonts w:ascii="Times New Roman" w:hAnsi="Times New Roman" w:cs="Times New Roman"/>
                <w:color w:val="000000"/>
                <w:sz w:val="24"/>
                <w:szCs w:val="24"/>
                <w:lang w:val="ru-RU"/>
              </w:rPr>
              <w:t>-</w:t>
            </w:r>
            <w:r w:rsidRPr="003F477F">
              <w:rPr>
                <w:lang w:val="ru-RU"/>
              </w:rPr>
              <w:t xml:space="preserve"> </w:t>
            </w:r>
            <w:r w:rsidRPr="003F477F">
              <w:rPr>
                <w:rFonts w:ascii="Times New Roman" w:hAnsi="Times New Roman" w:cs="Times New Roman"/>
                <w:color w:val="000000"/>
                <w:sz w:val="24"/>
                <w:szCs w:val="24"/>
                <w:lang w:val="ru-RU"/>
              </w:rPr>
              <w:t>106</w:t>
            </w:r>
            <w:r w:rsidRPr="003F477F">
              <w:rPr>
                <w:lang w:val="ru-RU"/>
              </w:rPr>
              <w:t xml:space="preserve"> </w:t>
            </w:r>
            <w:r w:rsidRPr="003F477F">
              <w:rPr>
                <w:rFonts w:ascii="Times New Roman" w:hAnsi="Times New Roman" w:cs="Times New Roman"/>
                <w:color w:val="000000"/>
                <w:sz w:val="24"/>
                <w:szCs w:val="24"/>
                <w:lang w:val="ru-RU"/>
              </w:rPr>
              <w:t>с</w:t>
            </w:r>
            <w:r w:rsidRPr="003F477F">
              <w:rPr>
                <w:lang w:val="ru-RU"/>
              </w:rPr>
              <w:t xml:space="preserve"> </w:t>
            </w:r>
            <w:r w:rsidRPr="003F477F">
              <w:rPr>
                <w:rFonts w:ascii="Times New Roman" w:hAnsi="Times New Roman" w:cs="Times New Roman"/>
                <w:color w:val="000000"/>
                <w:sz w:val="24"/>
                <w:szCs w:val="24"/>
                <w:lang w:val="ru-RU"/>
              </w:rPr>
              <w:t>.</w:t>
            </w:r>
            <w:r w:rsidRPr="003F477F">
              <w:rPr>
                <w:lang w:val="ru-RU"/>
              </w:rPr>
              <w:t xml:space="preserve"> </w:t>
            </w:r>
            <w:r w:rsidRPr="003F477F">
              <w:rPr>
                <w:rFonts w:ascii="Times New Roman" w:hAnsi="Times New Roman" w:cs="Times New Roman"/>
                <w:color w:val="000000"/>
                <w:sz w:val="24"/>
                <w:szCs w:val="24"/>
                <w:lang w:val="ru-RU"/>
              </w:rPr>
              <w:t>-</w:t>
            </w:r>
            <w:r w:rsidRPr="003F477F">
              <w:rPr>
                <w:lang w:val="ru-RU"/>
              </w:rPr>
              <w:t xml:space="preserve"> </w:t>
            </w:r>
            <w:r>
              <w:rPr>
                <w:rFonts w:ascii="Times New Roman" w:hAnsi="Times New Roman" w:cs="Times New Roman"/>
                <w:color w:val="000000"/>
                <w:sz w:val="24"/>
                <w:szCs w:val="24"/>
              </w:rPr>
              <w:t>ISBN</w:t>
            </w:r>
            <w:r w:rsidRPr="003F477F">
              <w:rPr>
                <w:rFonts w:ascii="Times New Roman" w:hAnsi="Times New Roman" w:cs="Times New Roman"/>
                <w:color w:val="000000"/>
                <w:sz w:val="24"/>
                <w:szCs w:val="24"/>
                <w:lang w:val="ru-RU"/>
              </w:rPr>
              <w:t>:</w:t>
            </w:r>
            <w:r w:rsidRPr="003F477F">
              <w:rPr>
                <w:lang w:val="ru-RU"/>
              </w:rPr>
              <w:t xml:space="preserve"> </w:t>
            </w:r>
            <w:r w:rsidRPr="003F477F">
              <w:rPr>
                <w:rFonts w:ascii="Times New Roman" w:hAnsi="Times New Roman" w:cs="Times New Roman"/>
                <w:color w:val="000000"/>
                <w:sz w:val="24"/>
                <w:szCs w:val="24"/>
                <w:lang w:val="ru-RU"/>
              </w:rPr>
              <w:t>978-5-534-07821-3.</w:t>
            </w:r>
            <w:r w:rsidRPr="003F477F">
              <w:rPr>
                <w:lang w:val="ru-RU"/>
              </w:rPr>
              <w:t xml:space="preserve"> </w:t>
            </w:r>
            <w:r w:rsidRPr="003F477F">
              <w:rPr>
                <w:rFonts w:ascii="Times New Roman" w:hAnsi="Times New Roman" w:cs="Times New Roman"/>
                <w:color w:val="000000"/>
                <w:sz w:val="24"/>
                <w:szCs w:val="24"/>
                <w:lang w:val="ru-RU"/>
              </w:rPr>
              <w:t>-</w:t>
            </w:r>
            <w:r w:rsidRPr="003F477F">
              <w:rPr>
                <w:lang w:val="ru-RU"/>
              </w:rPr>
              <w:t xml:space="preserve"> </w:t>
            </w:r>
            <w:r>
              <w:rPr>
                <w:rFonts w:ascii="Times New Roman" w:hAnsi="Times New Roman" w:cs="Times New Roman"/>
                <w:color w:val="000000"/>
                <w:sz w:val="24"/>
                <w:szCs w:val="24"/>
              </w:rPr>
              <w:t>URL</w:t>
            </w:r>
            <w:r w:rsidRPr="003F477F">
              <w:rPr>
                <w:rFonts w:ascii="Times New Roman" w:hAnsi="Times New Roman" w:cs="Times New Roman"/>
                <w:color w:val="000000"/>
                <w:sz w:val="24"/>
                <w:szCs w:val="24"/>
                <w:lang w:val="ru-RU"/>
              </w:rPr>
              <w:t>:</w:t>
            </w:r>
            <w:r w:rsidRPr="003F477F">
              <w:rPr>
                <w:lang w:val="ru-RU"/>
              </w:rPr>
              <w:t xml:space="preserve"> </w:t>
            </w:r>
            <w:hyperlink r:id="rId5" w:history="1">
              <w:r w:rsidR="00BC66F5">
                <w:rPr>
                  <w:rStyle w:val="a3"/>
                  <w:lang w:val="ru-RU"/>
                </w:rPr>
                <w:t>https://urait.ru/bcode/439042</w:t>
              </w:r>
            </w:hyperlink>
            <w:r w:rsidRPr="003F477F">
              <w:rPr>
                <w:lang w:val="ru-RU"/>
              </w:rPr>
              <w:t xml:space="preserve"> </w:t>
            </w:r>
          </w:p>
        </w:tc>
      </w:tr>
      <w:tr w:rsidR="00E64308" w:rsidRPr="003F477F">
        <w:trPr>
          <w:trHeight w:hRule="exact" w:val="826"/>
        </w:trPr>
        <w:tc>
          <w:tcPr>
            <w:tcW w:w="9654" w:type="dxa"/>
            <w:shd w:val="clear" w:color="000000" w:fill="FFFFFF"/>
            <w:tcMar>
              <w:left w:w="34" w:type="dxa"/>
              <w:right w:w="34" w:type="dxa"/>
            </w:tcMar>
          </w:tcPr>
          <w:p w:rsidR="00E64308" w:rsidRPr="003F477F" w:rsidRDefault="003F477F">
            <w:pPr>
              <w:spacing w:after="0" w:line="240" w:lineRule="auto"/>
              <w:ind w:firstLine="725"/>
              <w:jc w:val="both"/>
              <w:rPr>
                <w:sz w:val="24"/>
                <w:szCs w:val="24"/>
                <w:lang w:val="ru-RU"/>
              </w:rPr>
            </w:pPr>
            <w:r w:rsidRPr="003F477F">
              <w:rPr>
                <w:rFonts w:ascii="Times New Roman" w:hAnsi="Times New Roman" w:cs="Times New Roman"/>
                <w:color w:val="000000"/>
                <w:sz w:val="24"/>
                <w:szCs w:val="24"/>
                <w:lang w:val="ru-RU"/>
              </w:rPr>
              <w:t>3.</w:t>
            </w:r>
            <w:r w:rsidRPr="003F477F">
              <w:rPr>
                <w:lang w:val="ru-RU"/>
              </w:rPr>
              <w:t xml:space="preserve"> </w:t>
            </w:r>
            <w:r w:rsidRPr="003F477F">
              <w:rPr>
                <w:rFonts w:ascii="Times New Roman" w:hAnsi="Times New Roman" w:cs="Times New Roman"/>
                <w:color w:val="000000"/>
                <w:sz w:val="24"/>
                <w:szCs w:val="24"/>
                <w:lang w:val="ru-RU"/>
              </w:rPr>
              <w:t>Психическая</w:t>
            </w:r>
            <w:r w:rsidRPr="003F477F">
              <w:rPr>
                <w:lang w:val="ru-RU"/>
              </w:rPr>
              <w:t xml:space="preserve"> </w:t>
            </w:r>
            <w:r w:rsidRPr="003F477F">
              <w:rPr>
                <w:rFonts w:ascii="Times New Roman" w:hAnsi="Times New Roman" w:cs="Times New Roman"/>
                <w:color w:val="000000"/>
                <w:sz w:val="24"/>
                <w:szCs w:val="24"/>
                <w:lang w:val="ru-RU"/>
              </w:rPr>
              <w:t>саморегуляция.</w:t>
            </w:r>
            <w:r w:rsidRPr="003F477F">
              <w:rPr>
                <w:lang w:val="ru-RU"/>
              </w:rPr>
              <w:t xml:space="preserve"> </w:t>
            </w:r>
            <w:r w:rsidRPr="003F477F">
              <w:rPr>
                <w:rFonts w:ascii="Times New Roman" w:hAnsi="Times New Roman" w:cs="Times New Roman"/>
                <w:color w:val="000000"/>
                <w:sz w:val="24"/>
                <w:szCs w:val="24"/>
                <w:lang w:val="ru-RU"/>
              </w:rPr>
              <w:t>Первая</w:t>
            </w:r>
            <w:r w:rsidRPr="003F477F">
              <w:rPr>
                <w:lang w:val="ru-RU"/>
              </w:rPr>
              <w:t xml:space="preserve"> </w:t>
            </w:r>
            <w:r w:rsidRPr="003F477F">
              <w:rPr>
                <w:rFonts w:ascii="Times New Roman" w:hAnsi="Times New Roman" w:cs="Times New Roman"/>
                <w:color w:val="000000"/>
                <w:sz w:val="24"/>
                <w:szCs w:val="24"/>
                <w:lang w:val="ru-RU"/>
              </w:rPr>
              <w:t>и</w:t>
            </w:r>
            <w:r w:rsidRPr="003F477F">
              <w:rPr>
                <w:lang w:val="ru-RU"/>
              </w:rPr>
              <w:t xml:space="preserve"> </w:t>
            </w:r>
            <w:r w:rsidRPr="003F477F">
              <w:rPr>
                <w:rFonts w:ascii="Times New Roman" w:hAnsi="Times New Roman" w:cs="Times New Roman"/>
                <w:color w:val="000000"/>
                <w:sz w:val="24"/>
                <w:szCs w:val="24"/>
                <w:lang w:val="ru-RU"/>
              </w:rPr>
              <w:t>вторая</w:t>
            </w:r>
            <w:r w:rsidRPr="003F477F">
              <w:rPr>
                <w:lang w:val="ru-RU"/>
              </w:rPr>
              <w:t xml:space="preserve"> </w:t>
            </w:r>
            <w:r w:rsidRPr="003F477F">
              <w:rPr>
                <w:rFonts w:ascii="Times New Roman" w:hAnsi="Times New Roman" w:cs="Times New Roman"/>
                <w:color w:val="000000"/>
                <w:sz w:val="24"/>
                <w:szCs w:val="24"/>
                <w:lang w:val="ru-RU"/>
              </w:rPr>
              <w:t>ступени</w:t>
            </w:r>
            <w:r w:rsidRPr="003F477F">
              <w:rPr>
                <w:lang w:val="ru-RU"/>
              </w:rPr>
              <w:t xml:space="preserve"> </w:t>
            </w:r>
            <w:r w:rsidRPr="003F477F">
              <w:rPr>
                <w:rFonts w:ascii="Times New Roman" w:hAnsi="Times New Roman" w:cs="Times New Roman"/>
                <w:color w:val="000000"/>
                <w:sz w:val="24"/>
                <w:szCs w:val="24"/>
                <w:lang w:val="ru-RU"/>
              </w:rPr>
              <w:t>/</w:t>
            </w:r>
            <w:r w:rsidRPr="003F477F">
              <w:rPr>
                <w:lang w:val="ru-RU"/>
              </w:rPr>
              <w:t xml:space="preserve"> </w:t>
            </w:r>
            <w:r w:rsidRPr="003F477F">
              <w:rPr>
                <w:rFonts w:ascii="Times New Roman" w:hAnsi="Times New Roman" w:cs="Times New Roman"/>
                <w:color w:val="000000"/>
                <w:sz w:val="24"/>
                <w:szCs w:val="24"/>
                <w:lang w:val="ru-RU"/>
              </w:rPr>
              <w:t>Решетников</w:t>
            </w:r>
            <w:r w:rsidRPr="003F477F">
              <w:rPr>
                <w:lang w:val="ru-RU"/>
              </w:rPr>
              <w:t xml:space="preserve"> </w:t>
            </w:r>
            <w:r w:rsidRPr="003F477F">
              <w:rPr>
                <w:rFonts w:ascii="Times New Roman" w:hAnsi="Times New Roman" w:cs="Times New Roman"/>
                <w:color w:val="000000"/>
                <w:sz w:val="24"/>
                <w:szCs w:val="24"/>
                <w:lang w:val="ru-RU"/>
              </w:rPr>
              <w:t>М.</w:t>
            </w:r>
            <w:r w:rsidRPr="003F477F">
              <w:rPr>
                <w:lang w:val="ru-RU"/>
              </w:rPr>
              <w:t xml:space="preserve"> </w:t>
            </w:r>
            <w:r w:rsidRPr="003F477F">
              <w:rPr>
                <w:rFonts w:ascii="Times New Roman" w:hAnsi="Times New Roman" w:cs="Times New Roman"/>
                <w:color w:val="000000"/>
                <w:sz w:val="24"/>
                <w:szCs w:val="24"/>
                <w:lang w:val="ru-RU"/>
              </w:rPr>
              <w:t>М..</w:t>
            </w:r>
            <w:r w:rsidRPr="003F477F">
              <w:rPr>
                <w:lang w:val="ru-RU"/>
              </w:rPr>
              <w:t xml:space="preserve"> </w:t>
            </w:r>
            <w:r w:rsidRPr="003F477F">
              <w:rPr>
                <w:rFonts w:ascii="Times New Roman" w:hAnsi="Times New Roman" w:cs="Times New Roman"/>
                <w:color w:val="000000"/>
                <w:sz w:val="24"/>
                <w:szCs w:val="24"/>
                <w:lang w:val="ru-RU"/>
              </w:rPr>
              <w:t>-</w:t>
            </w:r>
            <w:r w:rsidRPr="003F477F">
              <w:rPr>
                <w:lang w:val="ru-RU"/>
              </w:rPr>
              <w:t xml:space="preserve"> </w:t>
            </w:r>
            <w:r w:rsidRPr="003F477F">
              <w:rPr>
                <w:rFonts w:ascii="Times New Roman" w:hAnsi="Times New Roman" w:cs="Times New Roman"/>
                <w:color w:val="000000"/>
                <w:sz w:val="24"/>
                <w:szCs w:val="24"/>
                <w:lang w:val="ru-RU"/>
              </w:rPr>
              <w:t>2-е</w:t>
            </w:r>
            <w:r w:rsidRPr="003F477F">
              <w:rPr>
                <w:lang w:val="ru-RU"/>
              </w:rPr>
              <w:t xml:space="preserve"> </w:t>
            </w:r>
            <w:r w:rsidRPr="003F477F">
              <w:rPr>
                <w:rFonts w:ascii="Times New Roman" w:hAnsi="Times New Roman" w:cs="Times New Roman"/>
                <w:color w:val="000000"/>
                <w:sz w:val="24"/>
                <w:szCs w:val="24"/>
                <w:lang w:val="ru-RU"/>
              </w:rPr>
              <w:t>изд.</w:t>
            </w:r>
            <w:r w:rsidRPr="003F477F">
              <w:rPr>
                <w:lang w:val="ru-RU"/>
              </w:rPr>
              <w:t xml:space="preserve"> </w:t>
            </w:r>
            <w:r w:rsidRPr="003F477F">
              <w:rPr>
                <w:rFonts w:ascii="Times New Roman" w:hAnsi="Times New Roman" w:cs="Times New Roman"/>
                <w:color w:val="000000"/>
                <w:sz w:val="24"/>
                <w:szCs w:val="24"/>
                <w:lang w:val="ru-RU"/>
              </w:rPr>
              <w:t>-</w:t>
            </w:r>
            <w:r w:rsidRPr="003F477F">
              <w:rPr>
                <w:lang w:val="ru-RU"/>
              </w:rPr>
              <w:t xml:space="preserve"> </w:t>
            </w:r>
            <w:r w:rsidRPr="003F477F">
              <w:rPr>
                <w:rFonts w:ascii="Times New Roman" w:hAnsi="Times New Roman" w:cs="Times New Roman"/>
                <w:color w:val="000000"/>
                <w:sz w:val="24"/>
                <w:szCs w:val="24"/>
                <w:lang w:val="ru-RU"/>
              </w:rPr>
              <w:t>Москва:</w:t>
            </w:r>
            <w:r w:rsidRPr="003F477F">
              <w:rPr>
                <w:lang w:val="ru-RU"/>
              </w:rPr>
              <w:t xml:space="preserve"> </w:t>
            </w:r>
            <w:r w:rsidRPr="003F477F">
              <w:rPr>
                <w:rFonts w:ascii="Times New Roman" w:hAnsi="Times New Roman" w:cs="Times New Roman"/>
                <w:color w:val="000000"/>
                <w:sz w:val="24"/>
                <w:szCs w:val="24"/>
                <w:lang w:val="ru-RU"/>
              </w:rPr>
              <w:t>Юрайт,</w:t>
            </w:r>
            <w:r w:rsidRPr="003F477F">
              <w:rPr>
                <w:lang w:val="ru-RU"/>
              </w:rPr>
              <w:t xml:space="preserve"> </w:t>
            </w:r>
            <w:r w:rsidRPr="003F477F">
              <w:rPr>
                <w:rFonts w:ascii="Times New Roman" w:hAnsi="Times New Roman" w:cs="Times New Roman"/>
                <w:color w:val="000000"/>
                <w:sz w:val="24"/>
                <w:szCs w:val="24"/>
                <w:lang w:val="ru-RU"/>
              </w:rPr>
              <w:t>2019.</w:t>
            </w:r>
            <w:r w:rsidRPr="003F477F">
              <w:rPr>
                <w:lang w:val="ru-RU"/>
              </w:rPr>
              <w:t xml:space="preserve"> </w:t>
            </w:r>
            <w:r w:rsidRPr="003F477F">
              <w:rPr>
                <w:rFonts w:ascii="Times New Roman" w:hAnsi="Times New Roman" w:cs="Times New Roman"/>
                <w:color w:val="000000"/>
                <w:sz w:val="24"/>
                <w:szCs w:val="24"/>
                <w:lang w:val="ru-RU"/>
              </w:rPr>
              <w:t>-</w:t>
            </w:r>
            <w:r w:rsidRPr="003F477F">
              <w:rPr>
                <w:lang w:val="ru-RU"/>
              </w:rPr>
              <w:t xml:space="preserve"> </w:t>
            </w:r>
            <w:r w:rsidRPr="003F477F">
              <w:rPr>
                <w:rFonts w:ascii="Times New Roman" w:hAnsi="Times New Roman" w:cs="Times New Roman"/>
                <w:color w:val="000000"/>
                <w:sz w:val="24"/>
                <w:szCs w:val="24"/>
                <w:lang w:val="ru-RU"/>
              </w:rPr>
              <w:t>238</w:t>
            </w:r>
            <w:r w:rsidRPr="003F477F">
              <w:rPr>
                <w:lang w:val="ru-RU"/>
              </w:rPr>
              <w:t xml:space="preserve"> </w:t>
            </w:r>
            <w:r w:rsidRPr="003F477F">
              <w:rPr>
                <w:rFonts w:ascii="Times New Roman" w:hAnsi="Times New Roman" w:cs="Times New Roman"/>
                <w:color w:val="000000"/>
                <w:sz w:val="24"/>
                <w:szCs w:val="24"/>
                <w:lang w:val="ru-RU"/>
              </w:rPr>
              <w:t>с</w:t>
            </w:r>
            <w:r w:rsidRPr="003F477F">
              <w:rPr>
                <w:lang w:val="ru-RU"/>
              </w:rPr>
              <w:t xml:space="preserve"> </w:t>
            </w:r>
            <w:r w:rsidRPr="003F477F">
              <w:rPr>
                <w:rFonts w:ascii="Times New Roman" w:hAnsi="Times New Roman" w:cs="Times New Roman"/>
                <w:color w:val="000000"/>
                <w:sz w:val="24"/>
                <w:szCs w:val="24"/>
                <w:lang w:val="ru-RU"/>
              </w:rPr>
              <w:t>.</w:t>
            </w:r>
            <w:r w:rsidRPr="003F477F">
              <w:rPr>
                <w:lang w:val="ru-RU"/>
              </w:rPr>
              <w:t xml:space="preserve"> </w:t>
            </w:r>
            <w:r w:rsidRPr="003F477F">
              <w:rPr>
                <w:rFonts w:ascii="Times New Roman" w:hAnsi="Times New Roman" w:cs="Times New Roman"/>
                <w:color w:val="000000"/>
                <w:sz w:val="24"/>
                <w:szCs w:val="24"/>
                <w:lang w:val="ru-RU"/>
              </w:rPr>
              <w:t>-</w:t>
            </w:r>
            <w:r w:rsidRPr="003F477F">
              <w:rPr>
                <w:lang w:val="ru-RU"/>
              </w:rPr>
              <w:t xml:space="preserve"> </w:t>
            </w:r>
            <w:r>
              <w:rPr>
                <w:rFonts w:ascii="Times New Roman" w:hAnsi="Times New Roman" w:cs="Times New Roman"/>
                <w:color w:val="000000"/>
                <w:sz w:val="24"/>
                <w:szCs w:val="24"/>
              </w:rPr>
              <w:t>ISBN</w:t>
            </w:r>
            <w:r w:rsidRPr="003F477F">
              <w:rPr>
                <w:rFonts w:ascii="Times New Roman" w:hAnsi="Times New Roman" w:cs="Times New Roman"/>
                <w:color w:val="000000"/>
                <w:sz w:val="24"/>
                <w:szCs w:val="24"/>
                <w:lang w:val="ru-RU"/>
              </w:rPr>
              <w:t>:</w:t>
            </w:r>
            <w:r w:rsidRPr="003F477F">
              <w:rPr>
                <w:lang w:val="ru-RU"/>
              </w:rPr>
              <w:t xml:space="preserve"> </w:t>
            </w:r>
            <w:r w:rsidRPr="003F477F">
              <w:rPr>
                <w:rFonts w:ascii="Times New Roman" w:hAnsi="Times New Roman" w:cs="Times New Roman"/>
                <w:color w:val="000000"/>
                <w:sz w:val="24"/>
                <w:szCs w:val="24"/>
                <w:lang w:val="ru-RU"/>
              </w:rPr>
              <w:t>978-5-534-06243-4.</w:t>
            </w:r>
            <w:r w:rsidRPr="003F477F">
              <w:rPr>
                <w:lang w:val="ru-RU"/>
              </w:rPr>
              <w:t xml:space="preserve"> </w:t>
            </w:r>
            <w:r w:rsidRPr="003F477F">
              <w:rPr>
                <w:rFonts w:ascii="Times New Roman" w:hAnsi="Times New Roman" w:cs="Times New Roman"/>
                <w:color w:val="000000"/>
                <w:sz w:val="24"/>
                <w:szCs w:val="24"/>
                <w:lang w:val="ru-RU"/>
              </w:rPr>
              <w:t>-</w:t>
            </w:r>
            <w:r w:rsidRPr="003F477F">
              <w:rPr>
                <w:lang w:val="ru-RU"/>
              </w:rPr>
              <w:t xml:space="preserve"> </w:t>
            </w:r>
            <w:r>
              <w:rPr>
                <w:rFonts w:ascii="Times New Roman" w:hAnsi="Times New Roman" w:cs="Times New Roman"/>
                <w:color w:val="000000"/>
                <w:sz w:val="24"/>
                <w:szCs w:val="24"/>
              </w:rPr>
              <w:t>URL</w:t>
            </w:r>
            <w:r w:rsidRPr="003F477F">
              <w:rPr>
                <w:rFonts w:ascii="Times New Roman" w:hAnsi="Times New Roman" w:cs="Times New Roman"/>
                <w:color w:val="000000"/>
                <w:sz w:val="24"/>
                <w:szCs w:val="24"/>
                <w:lang w:val="ru-RU"/>
              </w:rPr>
              <w:t>:</w:t>
            </w:r>
            <w:r w:rsidRPr="003F477F">
              <w:rPr>
                <w:lang w:val="ru-RU"/>
              </w:rPr>
              <w:t xml:space="preserve"> </w:t>
            </w:r>
            <w:hyperlink r:id="rId6" w:history="1">
              <w:r w:rsidR="00BC66F5">
                <w:rPr>
                  <w:rStyle w:val="a3"/>
                  <w:lang w:val="ru-RU"/>
                </w:rPr>
                <w:t>https://urait.ru/bcode/441483</w:t>
              </w:r>
            </w:hyperlink>
            <w:r w:rsidRPr="003F477F">
              <w:rPr>
                <w:lang w:val="ru-RU"/>
              </w:rPr>
              <w:t xml:space="preserve"> </w:t>
            </w:r>
          </w:p>
        </w:tc>
      </w:tr>
      <w:tr w:rsidR="00E64308" w:rsidRPr="003F477F">
        <w:trPr>
          <w:trHeight w:hRule="exact" w:val="826"/>
        </w:trPr>
        <w:tc>
          <w:tcPr>
            <w:tcW w:w="9654" w:type="dxa"/>
            <w:shd w:val="clear" w:color="000000" w:fill="FFFFFF"/>
            <w:tcMar>
              <w:left w:w="34" w:type="dxa"/>
              <w:right w:w="34" w:type="dxa"/>
            </w:tcMar>
          </w:tcPr>
          <w:p w:rsidR="00E64308" w:rsidRPr="003F477F" w:rsidRDefault="003F477F">
            <w:pPr>
              <w:spacing w:after="0" w:line="240" w:lineRule="auto"/>
              <w:ind w:firstLine="725"/>
              <w:jc w:val="both"/>
              <w:rPr>
                <w:sz w:val="24"/>
                <w:szCs w:val="24"/>
                <w:lang w:val="ru-RU"/>
              </w:rPr>
            </w:pPr>
            <w:r w:rsidRPr="003F477F">
              <w:rPr>
                <w:rFonts w:ascii="Times New Roman" w:hAnsi="Times New Roman" w:cs="Times New Roman"/>
                <w:color w:val="000000"/>
                <w:sz w:val="24"/>
                <w:szCs w:val="24"/>
                <w:lang w:val="ru-RU"/>
              </w:rPr>
              <w:t>4.</w:t>
            </w:r>
            <w:r w:rsidRPr="003F477F">
              <w:rPr>
                <w:lang w:val="ru-RU"/>
              </w:rPr>
              <w:t xml:space="preserve"> </w:t>
            </w:r>
            <w:r w:rsidRPr="003F477F">
              <w:rPr>
                <w:rFonts w:ascii="Times New Roman" w:hAnsi="Times New Roman" w:cs="Times New Roman"/>
                <w:color w:val="000000"/>
                <w:sz w:val="24"/>
                <w:szCs w:val="24"/>
                <w:lang w:val="ru-RU"/>
              </w:rPr>
              <w:t>Педагогическая</w:t>
            </w:r>
            <w:r w:rsidRPr="003F477F">
              <w:rPr>
                <w:lang w:val="ru-RU"/>
              </w:rPr>
              <w:t xml:space="preserve"> </w:t>
            </w:r>
            <w:r w:rsidRPr="003F477F">
              <w:rPr>
                <w:rFonts w:ascii="Times New Roman" w:hAnsi="Times New Roman" w:cs="Times New Roman"/>
                <w:color w:val="000000"/>
                <w:sz w:val="24"/>
                <w:szCs w:val="24"/>
                <w:lang w:val="ru-RU"/>
              </w:rPr>
              <w:t>акмеология</w:t>
            </w:r>
            <w:r w:rsidRPr="003F477F">
              <w:rPr>
                <w:lang w:val="ru-RU"/>
              </w:rPr>
              <w:t xml:space="preserve"> </w:t>
            </w:r>
            <w:r w:rsidRPr="003F477F">
              <w:rPr>
                <w:rFonts w:ascii="Times New Roman" w:hAnsi="Times New Roman" w:cs="Times New Roman"/>
                <w:color w:val="000000"/>
                <w:sz w:val="24"/>
                <w:szCs w:val="24"/>
                <w:lang w:val="ru-RU"/>
              </w:rPr>
              <w:t>/</w:t>
            </w:r>
            <w:r w:rsidRPr="003F477F">
              <w:rPr>
                <w:lang w:val="ru-RU"/>
              </w:rPr>
              <w:t xml:space="preserve"> </w:t>
            </w:r>
            <w:r w:rsidRPr="003F477F">
              <w:rPr>
                <w:rFonts w:ascii="Times New Roman" w:hAnsi="Times New Roman" w:cs="Times New Roman"/>
                <w:color w:val="000000"/>
                <w:sz w:val="24"/>
                <w:szCs w:val="24"/>
                <w:lang w:val="ru-RU"/>
              </w:rPr>
              <w:t>Синякова</w:t>
            </w:r>
            <w:r w:rsidRPr="003F477F">
              <w:rPr>
                <w:lang w:val="ru-RU"/>
              </w:rPr>
              <w:t xml:space="preserve"> </w:t>
            </w:r>
            <w:r w:rsidRPr="003F477F">
              <w:rPr>
                <w:rFonts w:ascii="Times New Roman" w:hAnsi="Times New Roman" w:cs="Times New Roman"/>
                <w:color w:val="000000"/>
                <w:sz w:val="24"/>
                <w:szCs w:val="24"/>
                <w:lang w:val="ru-RU"/>
              </w:rPr>
              <w:t>М.</w:t>
            </w:r>
            <w:r w:rsidRPr="003F477F">
              <w:rPr>
                <w:lang w:val="ru-RU"/>
              </w:rPr>
              <w:t xml:space="preserve"> </w:t>
            </w:r>
            <w:r w:rsidRPr="003F477F">
              <w:rPr>
                <w:rFonts w:ascii="Times New Roman" w:hAnsi="Times New Roman" w:cs="Times New Roman"/>
                <w:color w:val="000000"/>
                <w:sz w:val="24"/>
                <w:szCs w:val="24"/>
                <w:lang w:val="ru-RU"/>
              </w:rPr>
              <w:t>Г.,</w:t>
            </w:r>
            <w:r w:rsidRPr="003F477F">
              <w:rPr>
                <w:lang w:val="ru-RU"/>
              </w:rPr>
              <w:t xml:space="preserve"> </w:t>
            </w:r>
            <w:r w:rsidRPr="003F477F">
              <w:rPr>
                <w:rFonts w:ascii="Times New Roman" w:hAnsi="Times New Roman" w:cs="Times New Roman"/>
                <w:color w:val="000000"/>
                <w:sz w:val="24"/>
                <w:szCs w:val="24"/>
                <w:lang w:val="ru-RU"/>
              </w:rPr>
              <w:t>Сыманюк</w:t>
            </w:r>
            <w:r w:rsidRPr="003F477F">
              <w:rPr>
                <w:lang w:val="ru-RU"/>
              </w:rPr>
              <w:t xml:space="preserve"> </w:t>
            </w:r>
            <w:r w:rsidRPr="003F477F">
              <w:rPr>
                <w:rFonts w:ascii="Times New Roman" w:hAnsi="Times New Roman" w:cs="Times New Roman"/>
                <w:color w:val="000000"/>
                <w:sz w:val="24"/>
                <w:szCs w:val="24"/>
                <w:lang w:val="ru-RU"/>
              </w:rPr>
              <w:t>Э.</w:t>
            </w:r>
            <w:r w:rsidRPr="003F477F">
              <w:rPr>
                <w:lang w:val="ru-RU"/>
              </w:rPr>
              <w:t xml:space="preserve"> </w:t>
            </w:r>
            <w:r w:rsidRPr="003F477F">
              <w:rPr>
                <w:rFonts w:ascii="Times New Roman" w:hAnsi="Times New Roman" w:cs="Times New Roman"/>
                <w:color w:val="000000"/>
                <w:sz w:val="24"/>
                <w:szCs w:val="24"/>
                <w:lang w:val="ru-RU"/>
              </w:rPr>
              <w:t>Э..</w:t>
            </w:r>
            <w:r w:rsidRPr="003F477F">
              <w:rPr>
                <w:lang w:val="ru-RU"/>
              </w:rPr>
              <w:t xml:space="preserve"> </w:t>
            </w:r>
            <w:r w:rsidRPr="003F477F">
              <w:rPr>
                <w:rFonts w:ascii="Times New Roman" w:hAnsi="Times New Roman" w:cs="Times New Roman"/>
                <w:color w:val="000000"/>
                <w:sz w:val="24"/>
                <w:szCs w:val="24"/>
                <w:lang w:val="ru-RU"/>
              </w:rPr>
              <w:t>-</w:t>
            </w:r>
            <w:r w:rsidRPr="003F477F">
              <w:rPr>
                <w:lang w:val="ru-RU"/>
              </w:rPr>
              <w:t xml:space="preserve"> </w:t>
            </w:r>
            <w:r w:rsidRPr="003F477F">
              <w:rPr>
                <w:rFonts w:ascii="Times New Roman" w:hAnsi="Times New Roman" w:cs="Times New Roman"/>
                <w:color w:val="000000"/>
                <w:sz w:val="24"/>
                <w:szCs w:val="24"/>
                <w:lang w:val="ru-RU"/>
              </w:rPr>
              <w:t>2-е</w:t>
            </w:r>
            <w:r w:rsidRPr="003F477F">
              <w:rPr>
                <w:lang w:val="ru-RU"/>
              </w:rPr>
              <w:t xml:space="preserve"> </w:t>
            </w:r>
            <w:r w:rsidRPr="003F477F">
              <w:rPr>
                <w:rFonts w:ascii="Times New Roman" w:hAnsi="Times New Roman" w:cs="Times New Roman"/>
                <w:color w:val="000000"/>
                <w:sz w:val="24"/>
                <w:szCs w:val="24"/>
                <w:lang w:val="ru-RU"/>
              </w:rPr>
              <w:t>изд.</w:t>
            </w:r>
            <w:r w:rsidRPr="003F477F">
              <w:rPr>
                <w:lang w:val="ru-RU"/>
              </w:rPr>
              <w:t xml:space="preserve"> </w:t>
            </w:r>
            <w:r w:rsidRPr="003F477F">
              <w:rPr>
                <w:rFonts w:ascii="Times New Roman" w:hAnsi="Times New Roman" w:cs="Times New Roman"/>
                <w:color w:val="000000"/>
                <w:sz w:val="24"/>
                <w:szCs w:val="24"/>
                <w:lang w:val="ru-RU"/>
              </w:rPr>
              <w:t>-</w:t>
            </w:r>
            <w:r w:rsidRPr="003F477F">
              <w:rPr>
                <w:lang w:val="ru-RU"/>
              </w:rPr>
              <w:t xml:space="preserve"> </w:t>
            </w:r>
            <w:r w:rsidRPr="003F477F">
              <w:rPr>
                <w:rFonts w:ascii="Times New Roman" w:hAnsi="Times New Roman" w:cs="Times New Roman"/>
                <w:color w:val="000000"/>
                <w:sz w:val="24"/>
                <w:szCs w:val="24"/>
                <w:lang w:val="ru-RU"/>
              </w:rPr>
              <w:t>Москва:</w:t>
            </w:r>
            <w:r w:rsidRPr="003F477F">
              <w:rPr>
                <w:lang w:val="ru-RU"/>
              </w:rPr>
              <w:t xml:space="preserve"> </w:t>
            </w:r>
            <w:r w:rsidRPr="003F477F">
              <w:rPr>
                <w:rFonts w:ascii="Times New Roman" w:hAnsi="Times New Roman" w:cs="Times New Roman"/>
                <w:color w:val="000000"/>
                <w:sz w:val="24"/>
                <w:szCs w:val="24"/>
                <w:lang w:val="ru-RU"/>
              </w:rPr>
              <w:t>Юрайт,</w:t>
            </w:r>
            <w:r w:rsidRPr="003F477F">
              <w:rPr>
                <w:lang w:val="ru-RU"/>
              </w:rPr>
              <w:t xml:space="preserve"> </w:t>
            </w:r>
            <w:r w:rsidRPr="003F477F">
              <w:rPr>
                <w:rFonts w:ascii="Times New Roman" w:hAnsi="Times New Roman" w:cs="Times New Roman"/>
                <w:color w:val="000000"/>
                <w:sz w:val="24"/>
                <w:szCs w:val="24"/>
                <w:lang w:val="ru-RU"/>
              </w:rPr>
              <w:t>2019.</w:t>
            </w:r>
            <w:r w:rsidRPr="003F477F">
              <w:rPr>
                <w:lang w:val="ru-RU"/>
              </w:rPr>
              <w:t xml:space="preserve"> </w:t>
            </w:r>
            <w:r w:rsidRPr="003F477F">
              <w:rPr>
                <w:rFonts w:ascii="Times New Roman" w:hAnsi="Times New Roman" w:cs="Times New Roman"/>
                <w:color w:val="000000"/>
                <w:sz w:val="24"/>
                <w:szCs w:val="24"/>
                <w:lang w:val="ru-RU"/>
              </w:rPr>
              <w:t>-</w:t>
            </w:r>
            <w:r w:rsidRPr="003F477F">
              <w:rPr>
                <w:lang w:val="ru-RU"/>
              </w:rPr>
              <w:t xml:space="preserve"> </w:t>
            </w:r>
            <w:r w:rsidRPr="003F477F">
              <w:rPr>
                <w:rFonts w:ascii="Times New Roman" w:hAnsi="Times New Roman" w:cs="Times New Roman"/>
                <w:color w:val="000000"/>
                <w:sz w:val="24"/>
                <w:szCs w:val="24"/>
                <w:lang w:val="ru-RU"/>
              </w:rPr>
              <w:t>210</w:t>
            </w:r>
            <w:r w:rsidRPr="003F477F">
              <w:rPr>
                <w:lang w:val="ru-RU"/>
              </w:rPr>
              <w:t xml:space="preserve"> </w:t>
            </w:r>
            <w:r w:rsidRPr="003F477F">
              <w:rPr>
                <w:rFonts w:ascii="Times New Roman" w:hAnsi="Times New Roman" w:cs="Times New Roman"/>
                <w:color w:val="000000"/>
                <w:sz w:val="24"/>
                <w:szCs w:val="24"/>
                <w:lang w:val="ru-RU"/>
              </w:rPr>
              <w:t>с</w:t>
            </w:r>
            <w:r w:rsidRPr="003F477F">
              <w:rPr>
                <w:lang w:val="ru-RU"/>
              </w:rPr>
              <w:t xml:space="preserve"> </w:t>
            </w:r>
            <w:r w:rsidRPr="003F477F">
              <w:rPr>
                <w:rFonts w:ascii="Times New Roman" w:hAnsi="Times New Roman" w:cs="Times New Roman"/>
                <w:color w:val="000000"/>
                <w:sz w:val="24"/>
                <w:szCs w:val="24"/>
                <w:lang w:val="ru-RU"/>
              </w:rPr>
              <w:t>.</w:t>
            </w:r>
            <w:r w:rsidRPr="003F477F">
              <w:rPr>
                <w:lang w:val="ru-RU"/>
              </w:rPr>
              <w:t xml:space="preserve"> </w:t>
            </w:r>
            <w:r w:rsidRPr="003F477F">
              <w:rPr>
                <w:rFonts w:ascii="Times New Roman" w:hAnsi="Times New Roman" w:cs="Times New Roman"/>
                <w:color w:val="000000"/>
                <w:sz w:val="24"/>
                <w:szCs w:val="24"/>
                <w:lang w:val="ru-RU"/>
              </w:rPr>
              <w:t>-</w:t>
            </w:r>
            <w:r w:rsidRPr="003F477F">
              <w:rPr>
                <w:lang w:val="ru-RU"/>
              </w:rPr>
              <w:t xml:space="preserve"> </w:t>
            </w:r>
            <w:r>
              <w:rPr>
                <w:rFonts w:ascii="Times New Roman" w:hAnsi="Times New Roman" w:cs="Times New Roman"/>
                <w:color w:val="000000"/>
                <w:sz w:val="24"/>
                <w:szCs w:val="24"/>
              </w:rPr>
              <w:t>ISBN</w:t>
            </w:r>
            <w:r w:rsidRPr="003F477F">
              <w:rPr>
                <w:rFonts w:ascii="Times New Roman" w:hAnsi="Times New Roman" w:cs="Times New Roman"/>
                <w:color w:val="000000"/>
                <w:sz w:val="24"/>
                <w:szCs w:val="24"/>
                <w:lang w:val="ru-RU"/>
              </w:rPr>
              <w:t>:</w:t>
            </w:r>
            <w:r w:rsidRPr="003F477F">
              <w:rPr>
                <w:lang w:val="ru-RU"/>
              </w:rPr>
              <w:t xml:space="preserve"> </w:t>
            </w:r>
            <w:r w:rsidRPr="003F477F">
              <w:rPr>
                <w:rFonts w:ascii="Times New Roman" w:hAnsi="Times New Roman" w:cs="Times New Roman"/>
                <w:color w:val="000000"/>
                <w:sz w:val="24"/>
                <w:szCs w:val="24"/>
                <w:lang w:val="ru-RU"/>
              </w:rPr>
              <w:t>978-5-534-06717-0.</w:t>
            </w:r>
            <w:r w:rsidRPr="003F477F">
              <w:rPr>
                <w:lang w:val="ru-RU"/>
              </w:rPr>
              <w:t xml:space="preserve"> </w:t>
            </w:r>
            <w:r w:rsidRPr="003F477F">
              <w:rPr>
                <w:rFonts w:ascii="Times New Roman" w:hAnsi="Times New Roman" w:cs="Times New Roman"/>
                <w:color w:val="000000"/>
                <w:sz w:val="24"/>
                <w:szCs w:val="24"/>
                <w:lang w:val="ru-RU"/>
              </w:rPr>
              <w:t>-</w:t>
            </w:r>
            <w:r w:rsidRPr="003F477F">
              <w:rPr>
                <w:lang w:val="ru-RU"/>
              </w:rPr>
              <w:t xml:space="preserve"> </w:t>
            </w:r>
            <w:r>
              <w:rPr>
                <w:rFonts w:ascii="Times New Roman" w:hAnsi="Times New Roman" w:cs="Times New Roman"/>
                <w:color w:val="000000"/>
                <w:sz w:val="24"/>
                <w:szCs w:val="24"/>
              </w:rPr>
              <w:t>URL</w:t>
            </w:r>
            <w:r w:rsidRPr="003F477F">
              <w:rPr>
                <w:rFonts w:ascii="Times New Roman" w:hAnsi="Times New Roman" w:cs="Times New Roman"/>
                <w:color w:val="000000"/>
                <w:sz w:val="24"/>
                <w:szCs w:val="24"/>
                <w:lang w:val="ru-RU"/>
              </w:rPr>
              <w:t>:</w:t>
            </w:r>
            <w:r w:rsidRPr="003F477F">
              <w:rPr>
                <w:lang w:val="ru-RU"/>
              </w:rPr>
              <w:t xml:space="preserve"> </w:t>
            </w:r>
            <w:hyperlink r:id="rId7" w:history="1">
              <w:r w:rsidR="00BC66F5">
                <w:rPr>
                  <w:rStyle w:val="a3"/>
                  <w:lang w:val="ru-RU"/>
                </w:rPr>
                <w:t>https://urait.ru/bcode/442047</w:t>
              </w:r>
            </w:hyperlink>
            <w:r w:rsidRPr="003F477F">
              <w:rPr>
                <w:lang w:val="ru-RU"/>
              </w:rPr>
              <w:t xml:space="preserve"> </w:t>
            </w:r>
          </w:p>
        </w:tc>
      </w:tr>
    </w:tbl>
    <w:p w:rsidR="00E64308" w:rsidRPr="003F477F" w:rsidRDefault="003F477F">
      <w:pPr>
        <w:rPr>
          <w:sz w:val="0"/>
          <w:szCs w:val="0"/>
          <w:lang w:val="ru-RU"/>
        </w:rPr>
      </w:pPr>
      <w:r w:rsidRPr="003F477F">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E64308">
        <w:trPr>
          <w:trHeight w:hRule="exact" w:val="304"/>
        </w:trPr>
        <w:tc>
          <w:tcPr>
            <w:tcW w:w="285" w:type="dxa"/>
          </w:tcPr>
          <w:p w:rsidR="00E64308" w:rsidRPr="003F477F" w:rsidRDefault="00E64308">
            <w:pPr>
              <w:rPr>
                <w:lang w:val="ru-RU"/>
              </w:rPr>
            </w:pPr>
          </w:p>
        </w:tc>
        <w:tc>
          <w:tcPr>
            <w:tcW w:w="9370" w:type="dxa"/>
            <w:shd w:val="clear" w:color="000000" w:fill="FFFFFF"/>
            <w:tcMar>
              <w:left w:w="34" w:type="dxa"/>
              <w:right w:w="34" w:type="dxa"/>
            </w:tcMar>
          </w:tcPr>
          <w:p w:rsidR="00E64308" w:rsidRDefault="003F477F">
            <w:pPr>
              <w:spacing w:after="0" w:line="240" w:lineRule="auto"/>
              <w:rPr>
                <w:sz w:val="24"/>
                <w:szCs w:val="24"/>
              </w:rPr>
            </w:pPr>
            <w:r>
              <w:rPr>
                <w:rFonts w:ascii="Times New Roman" w:hAnsi="Times New Roman" w:cs="Times New Roman"/>
                <w:i/>
                <w:color w:val="000000"/>
                <w:sz w:val="24"/>
                <w:szCs w:val="24"/>
              </w:rPr>
              <w:t>Дополнительная:</w:t>
            </w:r>
          </w:p>
        </w:tc>
      </w:tr>
      <w:tr w:rsidR="00E64308" w:rsidRPr="003F477F">
        <w:trPr>
          <w:trHeight w:hRule="exact" w:val="799"/>
        </w:trPr>
        <w:tc>
          <w:tcPr>
            <w:tcW w:w="9654" w:type="dxa"/>
            <w:gridSpan w:val="2"/>
            <w:shd w:val="clear" w:color="000000" w:fill="FFFFFF"/>
            <w:tcMar>
              <w:left w:w="34" w:type="dxa"/>
              <w:right w:w="34" w:type="dxa"/>
            </w:tcMar>
          </w:tcPr>
          <w:p w:rsidR="00E64308" w:rsidRPr="003F477F" w:rsidRDefault="003F477F">
            <w:pPr>
              <w:spacing w:after="0" w:line="240" w:lineRule="auto"/>
              <w:ind w:firstLine="725"/>
              <w:jc w:val="both"/>
              <w:rPr>
                <w:sz w:val="24"/>
                <w:szCs w:val="24"/>
                <w:lang w:val="ru-RU"/>
              </w:rPr>
            </w:pPr>
            <w:r w:rsidRPr="003F477F">
              <w:rPr>
                <w:rFonts w:ascii="Times New Roman" w:hAnsi="Times New Roman" w:cs="Times New Roman"/>
                <w:color w:val="000000"/>
                <w:sz w:val="24"/>
                <w:szCs w:val="24"/>
                <w:lang w:val="ru-RU"/>
              </w:rPr>
              <w:t>1.</w:t>
            </w:r>
            <w:r w:rsidRPr="003F477F">
              <w:rPr>
                <w:lang w:val="ru-RU"/>
              </w:rPr>
              <w:t xml:space="preserve"> </w:t>
            </w:r>
            <w:r w:rsidRPr="003F477F">
              <w:rPr>
                <w:rFonts w:ascii="Times New Roman" w:hAnsi="Times New Roman" w:cs="Times New Roman"/>
                <w:color w:val="000000"/>
                <w:sz w:val="24"/>
                <w:szCs w:val="24"/>
                <w:lang w:val="ru-RU"/>
              </w:rPr>
              <w:t>Планирование</w:t>
            </w:r>
            <w:r w:rsidRPr="003F477F">
              <w:rPr>
                <w:lang w:val="ru-RU"/>
              </w:rPr>
              <w:t xml:space="preserve"> </w:t>
            </w:r>
            <w:r w:rsidRPr="003F477F">
              <w:rPr>
                <w:rFonts w:ascii="Times New Roman" w:hAnsi="Times New Roman" w:cs="Times New Roman"/>
                <w:color w:val="000000"/>
                <w:sz w:val="24"/>
                <w:szCs w:val="24"/>
                <w:lang w:val="ru-RU"/>
              </w:rPr>
              <w:t>карьеры</w:t>
            </w:r>
            <w:r w:rsidRPr="003F477F">
              <w:rPr>
                <w:lang w:val="ru-RU"/>
              </w:rPr>
              <w:t xml:space="preserve"> </w:t>
            </w:r>
            <w:r w:rsidRPr="003F477F">
              <w:rPr>
                <w:rFonts w:ascii="Times New Roman" w:hAnsi="Times New Roman" w:cs="Times New Roman"/>
                <w:color w:val="000000"/>
                <w:sz w:val="24"/>
                <w:szCs w:val="24"/>
                <w:lang w:val="ru-RU"/>
              </w:rPr>
              <w:t>/</w:t>
            </w:r>
            <w:r w:rsidRPr="003F477F">
              <w:rPr>
                <w:lang w:val="ru-RU"/>
              </w:rPr>
              <w:t xml:space="preserve"> </w:t>
            </w:r>
            <w:r w:rsidRPr="003F477F">
              <w:rPr>
                <w:rFonts w:ascii="Times New Roman" w:hAnsi="Times New Roman" w:cs="Times New Roman"/>
                <w:color w:val="000000"/>
                <w:sz w:val="24"/>
                <w:szCs w:val="24"/>
                <w:lang w:val="ru-RU"/>
              </w:rPr>
              <w:t>Павловская</w:t>
            </w:r>
            <w:r w:rsidRPr="003F477F">
              <w:rPr>
                <w:lang w:val="ru-RU"/>
              </w:rPr>
              <w:t xml:space="preserve"> </w:t>
            </w:r>
            <w:r w:rsidRPr="003F477F">
              <w:rPr>
                <w:rFonts w:ascii="Times New Roman" w:hAnsi="Times New Roman" w:cs="Times New Roman"/>
                <w:color w:val="000000"/>
                <w:sz w:val="24"/>
                <w:szCs w:val="24"/>
                <w:lang w:val="ru-RU"/>
              </w:rPr>
              <w:t>И.</w:t>
            </w:r>
            <w:r w:rsidRPr="003F477F">
              <w:rPr>
                <w:lang w:val="ru-RU"/>
              </w:rPr>
              <w:t xml:space="preserve"> </w:t>
            </w:r>
            <w:r w:rsidRPr="003F477F">
              <w:rPr>
                <w:rFonts w:ascii="Times New Roman" w:hAnsi="Times New Roman" w:cs="Times New Roman"/>
                <w:color w:val="000000"/>
                <w:sz w:val="24"/>
                <w:szCs w:val="24"/>
                <w:lang w:val="ru-RU"/>
              </w:rPr>
              <w:t>А..</w:t>
            </w:r>
            <w:r w:rsidRPr="003F477F">
              <w:rPr>
                <w:lang w:val="ru-RU"/>
              </w:rPr>
              <w:t xml:space="preserve"> </w:t>
            </w:r>
            <w:r w:rsidRPr="003F477F">
              <w:rPr>
                <w:rFonts w:ascii="Times New Roman" w:hAnsi="Times New Roman" w:cs="Times New Roman"/>
                <w:color w:val="000000"/>
                <w:sz w:val="24"/>
                <w:szCs w:val="24"/>
                <w:lang w:val="ru-RU"/>
              </w:rPr>
              <w:t>-</w:t>
            </w:r>
            <w:r w:rsidRPr="003F477F">
              <w:rPr>
                <w:lang w:val="ru-RU"/>
              </w:rPr>
              <w:t xml:space="preserve"> </w:t>
            </w:r>
            <w:r w:rsidRPr="003F477F">
              <w:rPr>
                <w:rFonts w:ascii="Times New Roman" w:hAnsi="Times New Roman" w:cs="Times New Roman"/>
                <w:color w:val="000000"/>
                <w:sz w:val="24"/>
                <w:szCs w:val="24"/>
                <w:lang w:val="ru-RU"/>
              </w:rPr>
              <w:t>Владикавказ:</w:t>
            </w:r>
            <w:r w:rsidRPr="003F477F">
              <w:rPr>
                <w:lang w:val="ru-RU"/>
              </w:rPr>
              <w:t xml:space="preserve"> </w:t>
            </w:r>
            <w:r w:rsidRPr="003F477F">
              <w:rPr>
                <w:rFonts w:ascii="Times New Roman" w:hAnsi="Times New Roman" w:cs="Times New Roman"/>
                <w:color w:val="000000"/>
                <w:sz w:val="24"/>
                <w:szCs w:val="24"/>
                <w:lang w:val="ru-RU"/>
              </w:rPr>
              <w:t>Владикавказский</w:t>
            </w:r>
            <w:r w:rsidRPr="003F477F">
              <w:rPr>
                <w:lang w:val="ru-RU"/>
              </w:rPr>
              <w:t xml:space="preserve"> </w:t>
            </w:r>
            <w:r w:rsidRPr="003F477F">
              <w:rPr>
                <w:rFonts w:ascii="Times New Roman" w:hAnsi="Times New Roman" w:cs="Times New Roman"/>
                <w:color w:val="000000"/>
                <w:sz w:val="24"/>
                <w:szCs w:val="24"/>
                <w:lang w:val="ru-RU"/>
              </w:rPr>
              <w:t>институт</w:t>
            </w:r>
            <w:r w:rsidRPr="003F477F">
              <w:rPr>
                <w:lang w:val="ru-RU"/>
              </w:rPr>
              <w:t xml:space="preserve"> </w:t>
            </w:r>
            <w:r w:rsidRPr="003F477F">
              <w:rPr>
                <w:rFonts w:ascii="Times New Roman" w:hAnsi="Times New Roman" w:cs="Times New Roman"/>
                <w:color w:val="000000"/>
                <w:sz w:val="24"/>
                <w:szCs w:val="24"/>
                <w:lang w:val="ru-RU"/>
              </w:rPr>
              <w:t>управления,</w:t>
            </w:r>
            <w:r w:rsidRPr="003F477F">
              <w:rPr>
                <w:lang w:val="ru-RU"/>
              </w:rPr>
              <w:t xml:space="preserve"> </w:t>
            </w:r>
            <w:r w:rsidRPr="003F477F">
              <w:rPr>
                <w:rFonts w:ascii="Times New Roman" w:hAnsi="Times New Roman" w:cs="Times New Roman"/>
                <w:color w:val="000000"/>
                <w:sz w:val="24"/>
                <w:szCs w:val="24"/>
                <w:lang w:val="ru-RU"/>
              </w:rPr>
              <w:t>2010.</w:t>
            </w:r>
            <w:r w:rsidRPr="003F477F">
              <w:rPr>
                <w:lang w:val="ru-RU"/>
              </w:rPr>
              <w:t xml:space="preserve"> </w:t>
            </w:r>
            <w:r w:rsidRPr="003F477F">
              <w:rPr>
                <w:rFonts w:ascii="Times New Roman" w:hAnsi="Times New Roman" w:cs="Times New Roman"/>
                <w:color w:val="000000"/>
                <w:sz w:val="24"/>
                <w:szCs w:val="24"/>
                <w:lang w:val="ru-RU"/>
              </w:rPr>
              <w:t>-</w:t>
            </w:r>
            <w:r w:rsidRPr="003F477F">
              <w:rPr>
                <w:lang w:val="ru-RU"/>
              </w:rPr>
              <w:t xml:space="preserve"> </w:t>
            </w:r>
            <w:r w:rsidRPr="003F477F">
              <w:rPr>
                <w:rFonts w:ascii="Times New Roman" w:hAnsi="Times New Roman" w:cs="Times New Roman"/>
                <w:color w:val="000000"/>
                <w:sz w:val="24"/>
                <w:szCs w:val="24"/>
                <w:lang w:val="ru-RU"/>
              </w:rPr>
              <w:t>142</w:t>
            </w:r>
            <w:r w:rsidRPr="003F477F">
              <w:rPr>
                <w:lang w:val="ru-RU"/>
              </w:rPr>
              <w:t xml:space="preserve"> </w:t>
            </w:r>
            <w:r w:rsidRPr="003F477F">
              <w:rPr>
                <w:rFonts w:ascii="Times New Roman" w:hAnsi="Times New Roman" w:cs="Times New Roman"/>
                <w:color w:val="000000"/>
                <w:sz w:val="24"/>
                <w:szCs w:val="24"/>
                <w:lang w:val="ru-RU"/>
              </w:rPr>
              <w:t>с.</w:t>
            </w:r>
            <w:r w:rsidRPr="003F477F">
              <w:rPr>
                <w:lang w:val="ru-RU"/>
              </w:rPr>
              <w:t xml:space="preserve"> </w:t>
            </w:r>
            <w:r w:rsidRPr="003F477F">
              <w:rPr>
                <w:rFonts w:ascii="Times New Roman" w:hAnsi="Times New Roman" w:cs="Times New Roman"/>
                <w:color w:val="000000"/>
                <w:sz w:val="24"/>
                <w:szCs w:val="24"/>
                <w:lang w:val="ru-RU"/>
              </w:rPr>
              <w:t>-</w:t>
            </w:r>
            <w:r w:rsidRPr="003F477F">
              <w:rPr>
                <w:lang w:val="ru-RU"/>
              </w:rPr>
              <w:t xml:space="preserve"> </w:t>
            </w:r>
            <w:r>
              <w:rPr>
                <w:rFonts w:ascii="Times New Roman" w:hAnsi="Times New Roman" w:cs="Times New Roman"/>
                <w:color w:val="000000"/>
                <w:sz w:val="24"/>
                <w:szCs w:val="24"/>
              </w:rPr>
              <w:t>ISBN</w:t>
            </w:r>
            <w:r w:rsidRPr="003F477F">
              <w:rPr>
                <w:rFonts w:ascii="Times New Roman" w:hAnsi="Times New Roman" w:cs="Times New Roman"/>
                <w:color w:val="000000"/>
                <w:sz w:val="24"/>
                <w:szCs w:val="24"/>
                <w:lang w:val="ru-RU"/>
              </w:rPr>
              <w:t>:</w:t>
            </w:r>
            <w:r w:rsidRPr="003F477F">
              <w:rPr>
                <w:lang w:val="ru-RU"/>
              </w:rPr>
              <w:t xml:space="preserve"> </w:t>
            </w:r>
            <w:r w:rsidRPr="003F477F">
              <w:rPr>
                <w:rFonts w:ascii="Times New Roman" w:hAnsi="Times New Roman" w:cs="Times New Roman"/>
                <w:color w:val="000000"/>
                <w:sz w:val="24"/>
                <w:szCs w:val="24"/>
                <w:lang w:val="ru-RU"/>
              </w:rPr>
              <w:t>978-5-98161-051-6.</w:t>
            </w:r>
            <w:r w:rsidRPr="003F477F">
              <w:rPr>
                <w:lang w:val="ru-RU"/>
              </w:rPr>
              <w:t xml:space="preserve"> </w:t>
            </w:r>
            <w:r w:rsidRPr="003F477F">
              <w:rPr>
                <w:rFonts w:ascii="Times New Roman" w:hAnsi="Times New Roman" w:cs="Times New Roman"/>
                <w:color w:val="000000"/>
                <w:sz w:val="24"/>
                <w:szCs w:val="24"/>
                <w:lang w:val="ru-RU"/>
              </w:rPr>
              <w:t>-</w:t>
            </w:r>
            <w:r w:rsidRPr="003F477F">
              <w:rPr>
                <w:lang w:val="ru-RU"/>
              </w:rPr>
              <w:t xml:space="preserve"> </w:t>
            </w:r>
            <w:r>
              <w:rPr>
                <w:rFonts w:ascii="Times New Roman" w:hAnsi="Times New Roman" w:cs="Times New Roman"/>
                <w:color w:val="000000"/>
                <w:sz w:val="24"/>
                <w:szCs w:val="24"/>
              </w:rPr>
              <w:t>URL</w:t>
            </w:r>
            <w:r w:rsidRPr="003F477F">
              <w:rPr>
                <w:rFonts w:ascii="Times New Roman" w:hAnsi="Times New Roman" w:cs="Times New Roman"/>
                <w:color w:val="000000"/>
                <w:sz w:val="24"/>
                <w:szCs w:val="24"/>
                <w:lang w:val="ru-RU"/>
              </w:rPr>
              <w:t>:</w:t>
            </w:r>
            <w:r w:rsidRPr="003F477F">
              <w:rPr>
                <w:lang w:val="ru-RU"/>
              </w:rPr>
              <w:t xml:space="preserve"> </w:t>
            </w:r>
            <w:hyperlink r:id="rId8" w:history="1">
              <w:r w:rsidR="00BC66F5">
                <w:rPr>
                  <w:rStyle w:val="a3"/>
                  <w:lang w:val="ru-RU"/>
                </w:rPr>
                <w:t>http://www.iprbookshop.ru/57834.html</w:t>
              </w:r>
            </w:hyperlink>
            <w:r w:rsidRPr="003F477F">
              <w:rPr>
                <w:lang w:val="ru-RU"/>
              </w:rPr>
              <w:t xml:space="preserve"> </w:t>
            </w:r>
          </w:p>
        </w:tc>
      </w:tr>
      <w:tr w:rsidR="00E64308" w:rsidRPr="003F477F">
        <w:trPr>
          <w:trHeight w:hRule="exact" w:val="585"/>
        </w:trPr>
        <w:tc>
          <w:tcPr>
            <w:tcW w:w="9654" w:type="dxa"/>
            <w:gridSpan w:val="2"/>
            <w:shd w:val="clear" w:color="000000" w:fill="FFFFFF"/>
            <w:tcMar>
              <w:left w:w="34" w:type="dxa"/>
              <w:right w:w="34" w:type="dxa"/>
            </w:tcMar>
          </w:tcPr>
          <w:p w:rsidR="00E64308" w:rsidRPr="003F477F" w:rsidRDefault="003F477F">
            <w:pPr>
              <w:spacing w:after="0" w:line="240" w:lineRule="auto"/>
              <w:rPr>
                <w:sz w:val="24"/>
                <w:szCs w:val="24"/>
                <w:lang w:val="ru-RU"/>
              </w:rPr>
            </w:pPr>
            <w:r w:rsidRPr="003F477F">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E64308" w:rsidRPr="003F477F">
        <w:trPr>
          <w:trHeight w:hRule="exact" w:val="9751"/>
        </w:trPr>
        <w:tc>
          <w:tcPr>
            <w:tcW w:w="9654" w:type="dxa"/>
            <w:gridSpan w:val="2"/>
            <w:shd w:val="clear" w:color="000000" w:fill="FFFFFF"/>
            <w:tcMar>
              <w:left w:w="34" w:type="dxa"/>
              <w:right w:w="34" w:type="dxa"/>
            </w:tcMar>
          </w:tcPr>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3F477F">
              <w:rPr>
                <w:rFonts w:ascii="Times New Roman" w:hAnsi="Times New Roman" w:cs="Times New Roman"/>
                <w:color w:val="000000"/>
                <w:sz w:val="24"/>
                <w:szCs w:val="24"/>
                <w:lang w:val="ru-RU"/>
              </w:rPr>
              <w:t xml:space="preserve">  Режим доступа: </w:t>
            </w:r>
            <w:hyperlink r:id="rId9" w:history="1">
              <w:r w:rsidR="00BC66F5">
                <w:rPr>
                  <w:rStyle w:val="a3"/>
                  <w:rFonts w:ascii="Times New Roman" w:hAnsi="Times New Roman" w:cs="Times New Roman"/>
                  <w:sz w:val="24"/>
                  <w:szCs w:val="24"/>
                  <w:lang w:val="ru-RU"/>
                </w:rPr>
                <w:t>http://www.iprbookshop.ru</w:t>
              </w:r>
            </w:hyperlink>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 xml:space="preserve">2.    ЭБС издательства «Юрайт» Режим доступа: </w:t>
            </w:r>
            <w:hyperlink r:id="rId10" w:history="1">
              <w:r w:rsidR="00BC66F5">
                <w:rPr>
                  <w:rStyle w:val="a3"/>
                  <w:rFonts w:ascii="Times New Roman" w:hAnsi="Times New Roman" w:cs="Times New Roman"/>
                  <w:sz w:val="24"/>
                  <w:szCs w:val="24"/>
                  <w:lang w:val="ru-RU"/>
                </w:rPr>
                <w:t>http://biblio-online.ru</w:t>
              </w:r>
            </w:hyperlink>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BC66F5">
                <w:rPr>
                  <w:rStyle w:val="a3"/>
                  <w:rFonts w:ascii="Times New Roman" w:hAnsi="Times New Roman" w:cs="Times New Roman"/>
                  <w:sz w:val="24"/>
                  <w:szCs w:val="24"/>
                  <w:lang w:val="ru-RU"/>
                </w:rPr>
                <w:t>http://window.edu.ru/</w:t>
              </w:r>
            </w:hyperlink>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3F477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F477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F477F">
              <w:rPr>
                <w:rFonts w:ascii="Times New Roman" w:hAnsi="Times New Roman" w:cs="Times New Roman"/>
                <w:color w:val="000000"/>
                <w:sz w:val="24"/>
                <w:szCs w:val="24"/>
                <w:lang w:val="ru-RU"/>
              </w:rPr>
              <w:t xml:space="preserve"> Режим доступа: </w:t>
            </w:r>
            <w:hyperlink r:id="rId12" w:history="1">
              <w:r w:rsidR="00BC66F5">
                <w:rPr>
                  <w:rStyle w:val="a3"/>
                  <w:rFonts w:ascii="Times New Roman" w:hAnsi="Times New Roman" w:cs="Times New Roman"/>
                  <w:sz w:val="24"/>
                  <w:szCs w:val="24"/>
                  <w:lang w:val="ru-RU"/>
                </w:rPr>
                <w:t>http://elibrary.ru</w:t>
              </w:r>
            </w:hyperlink>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3F477F">
              <w:rPr>
                <w:rFonts w:ascii="Times New Roman" w:hAnsi="Times New Roman" w:cs="Times New Roman"/>
                <w:color w:val="000000"/>
                <w:sz w:val="24"/>
                <w:szCs w:val="24"/>
                <w:lang w:val="ru-RU"/>
              </w:rPr>
              <w:t xml:space="preserve"> Режим доступа:  </w:t>
            </w:r>
            <w:hyperlink r:id="rId13" w:history="1">
              <w:r w:rsidR="00BC66F5">
                <w:rPr>
                  <w:rStyle w:val="a3"/>
                  <w:rFonts w:ascii="Times New Roman" w:hAnsi="Times New Roman" w:cs="Times New Roman"/>
                  <w:sz w:val="24"/>
                  <w:szCs w:val="24"/>
                  <w:lang w:val="ru-RU"/>
                </w:rPr>
                <w:t>http://www.sciencedirect.com</w:t>
              </w:r>
            </w:hyperlink>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996588">
                <w:rPr>
                  <w:rStyle w:val="a3"/>
                  <w:rFonts w:ascii="Times New Roman" w:hAnsi="Times New Roman" w:cs="Times New Roman"/>
                  <w:sz w:val="24"/>
                  <w:szCs w:val="24"/>
                </w:rPr>
                <w:t>www.edu.ru</w:t>
              </w:r>
            </w:hyperlink>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BC66F5">
                <w:rPr>
                  <w:rStyle w:val="a3"/>
                  <w:rFonts w:ascii="Times New Roman" w:hAnsi="Times New Roman" w:cs="Times New Roman"/>
                  <w:sz w:val="24"/>
                  <w:szCs w:val="24"/>
                  <w:lang w:val="ru-RU"/>
                </w:rPr>
                <w:t>http://journals.cambridge.org</w:t>
              </w:r>
            </w:hyperlink>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BC66F5">
                <w:rPr>
                  <w:rStyle w:val="a3"/>
                  <w:rFonts w:ascii="Times New Roman" w:hAnsi="Times New Roman" w:cs="Times New Roman"/>
                  <w:sz w:val="24"/>
                  <w:szCs w:val="24"/>
                  <w:lang w:val="ru-RU"/>
                </w:rPr>
                <w:t>http://www.oxfordjoumals.org</w:t>
              </w:r>
            </w:hyperlink>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BC66F5">
                <w:rPr>
                  <w:rStyle w:val="a3"/>
                  <w:rFonts w:ascii="Times New Roman" w:hAnsi="Times New Roman" w:cs="Times New Roman"/>
                  <w:sz w:val="24"/>
                  <w:szCs w:val="24"/>
                  <w:lang w:val="ru-RU"/>
                </w:rPr>
                <w:t>http://dic.academic.ru/</w:t>
              </w:r>
            </w:hyperlink>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BC66F5">
                <w:rPr>
                  <w:rStyle w:val="a3"/>
                  <w:rFonts w:ascii="Times New Roman" w:hAnsi="Times New Roman" w:cs="Times New Roman"/>
                  <w:sz w:val="24"/>
                  <w:szCs w:val="24"/>
                  <w:lang w:val="ru-RU"/>
                </w:rPr>
                <w:t>http://www.benran.ru</w:t>
              </w:r>
            </w:hyperlink>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 xml:space="preserve">11.   Сайт Госкомстата РФ. Режим доступа: </w:t>
            </w:r>
            <w:hyperlink r:id="rId19" w:history="1">
              <w:r w:rsidR="00BC66F5">
                <w:rPr>
                  <w:rStyle w:val="a3"/>
                  <w:rFonts w:ascii="Times New Roman" w:hAnsi="Times New Roman" w:cs="Times New Roman"/>
                  <w:sz w:val="24"/>
                  <w:szCs w:val="24"/>
                  <w:lang w:val="ru-RU"/>
                </w:rPr>
                <w:t>http://www.gks.ru</w:t>
              </w:r>
            </w:hyperlink>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BC66F5">
                <w:rPr>
                  <w:rStyle w:val="a3"/>
                  <w:rFonts w:ascii="Times New Roman" w:hAnsi="Times New Roman" w:cs="Times New Roman"/>
                  <w:sz w:val="24"/>
                  <w:szCs w:val="24"/>
                  <w:lang w:val="ru-RU"/>
                </w:rPr>
                <w:t>http://diss.rsl.ru</w:t>
              </w:r>
            </w:hyperlink>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BC66F5">
                <w:rPr>
                  <w:rStyle w:val="a3"/>
                  <w:rFonts w:ascii="Times New Roman" w:hAnsi="Times New Roman" w:cs="Times New Roman"/>
                  <w:sz w:val="24"/>
                  <w:szCs w:val="24"/>
                  <w:lang w:val="ru-RU"/>
                </w:rPr>
                <w:t>http://ru.spinform.ru</w:t>
              </w:r>
            </w:hyperlink>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64308" w:rsidRPr="003F477F">
        <w:trPr>
          <w:trHeight w:hRule="exact" w:val="314"/>
        </w:trPr>
        <w:tc>
          <w:tcPr>
            <w:tcW w:w="9654" w:type="dxa"/>
            <w:gridSpan w:val="2"/>
            <w:shd w:val="clear" w:color="000000" w:fill="FFFFFF"/>
            <w:tcMar>
              <w:left w:w="34" w:type="dxa"/>
              <w:right w:w="34" w:type="dxa"/>
            </w:tcMar>
          </w:tcPr>
          <w:p w:rsidR="00E64308" w:rsidRPr="003F477F" w:rsidRDefault="003F477F">
            <w:pPr>
              <w:spacing w:after="0" w:line="240" w:lineRule="auto"/>
              <w:rPr>
                <w:sz w:val="24"/>
                <w:szCs w:val="24"/>
                <w:lang w:val="ru-RU"/>
              </w:rPr>
            </w:pPr>
            <w:r w:rsidRPr="003F477F">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E64308" w:rsidRPr="003F477F">
        <w:trPr>
          <w:trHeight w:hRule="exact" w:val="3637"/>
        </w:trPr>
        <w:tc>
          <w:tcPr>
            <w:tcW w:w="9654" w:type="dxa"/>
            <w:gridSpan w:val="2"/>
            <w:shd w:val="clear" w:color="000000" w:fill="FFFFFF"/>
            <w:tcMar>
              <w:left w:w="34" w:type="dxa"/>
              <w:right w:w="34" w:type="dxa"/>
            </w:tcMar>
          </w:tcPr>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Для понимания материала учебной дисциплины и качественного его усвоения</w:t>
            </w:r>
          </w:p>
        </w:tc>
      </w:tr>
    </w:tbl>
    <w:p w:rsidR="00E64308" w:rsidRPr="003F477F" w:rsidRDefault="003F477F">
      <w:pPr>
        <w:rPr>
          <w:sz w:val="0"/>
          <w:szCs w:val="0"/>
          <w:lang w:val="ru-RU"/>
        </w:rPr>
      </w:pPr>
      <w:r w:rsidRPr="003F477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64308" w:rsidRPr="003F477F">
        <w:trPr>
          <w:trHeight w:hRule="exact" w:val="10178"/>
        </w:trPr>
        <w:tc>
          <w:tcPr>
            <w:tcW w:w="9654" w:type="dxa"/>
            <w:shd w:val="clear" w:color="000000" w:fill="FFFFFF"/>
            <w:tcMar>
              <w:left w:w="34" w:type="dxa"/>
              <w:right w:w="34" w:type="dxa"/>
            </w:tcMar>
          </w:tcPr>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lastRenderedPageBreak/>
              <w:t>рекомендуется такая последовательность действий:</w:t>
            </w:r>
          </w:p>
          <w:p w:rsidR="00E64308" w:rsidRPr="003F477F" w:rsidRDefault="003F477F">
            <w:pPr>
              <w:spacing w:after="0" w:line="240" w:lineRule="auto"/>
              <w:jc w:val="both"/>
              <w:rPr>
                <w:sz w:val="24"/>
                <w:szCs w:val="24"/>
                <w:lang w:val="ru-RU"/>
              </w:rPr>
            </w:pPr>
            <w:r>
              <w:rPr>
                <w:rFonts w:ascii="Times New Roman" w:hAnsi="Times New Roman" w:cs="Times New Roman"/>
                <w:color w:val="000000"/>
                <w:sz w:val="24"/>
                <w:szCs w:val="24"/>
              </w:rPr>
              <w:t>⦁</w:t>
            </w:r>
            <w:r w:rsidRPr="003F477F">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64308" w:rsidRPr="003F477F" w:rsidRDefault="003F477F">
            <w:pPr>
              <w:spacing w:after="0" w:line="240" w:lineRule="auto"/>
              <w:jc w:val="both"/>
              <w:rPr>
                <w:sz w:val="24"/>
                <w:szCs w:val="24"/>
                <w:lang w:val="ru-RU"/>
              </w:rPr>
            </w:pPr>
            <w:r>
              <w:rPr>
                <w:rFonts w:ascii="Times New Roman" w:hAnsi="Times New Roman" w:cs="Times New Roman"/>
                <w:color w:val="000000"/>
                <w:sz w:val="24"/>
                <w:szCs w:val="24"/>
              </w:rPr>
              <w:t>⦁</w:t>
            </w:r>
            <w:r w:rsidRPr="003F477F">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E64308" w:rsidRPr="003F477F" w:rsidRDefault="003F477F">
            <w:pPr>
              <w:spacing w:after="0" w:line="240" w:lineRule="auto"/>
              <w:jc w:val="both"/>
              <w:rPr>
                <w:sz w:val="24"/>
                <w:szCs w:val="24"/>
                <w:lang w:val="ru-RU"/>
              </w:rPr>
            </w:pPr>
            <w:r>
              <w:rPr>
                <w:rFonts w:ascii="Times New Roman" w:hAnsi="Times New Roman" w:cs="Times New Roman"/>
                <w:color w:val="000000"/>
                <w:sz w:val="24"/>
                <w:szCs w:val="24"/>
              </w:rPr>
              <w:t>⦁</w:t>
            </w:r>
            <w:r w:rsidRPr="003F477F">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E64308" w:rsidRPr="003F477F" w:rsidRDefault="003F477F">
            <w:pPr>
              <w:spacing w:after="0" w:line="240" w:lineRule="auto"/>
              <w:jc w:val="both"/>
              <w:rPr>
                <w:sz w:val="24"/>
                <w:szCs w:val="24"/>
                <w:lang w:val="ru-RU"/>
              </w:rPr>
            </w:pPr>
            <w:r>
              <w:rPr>
                <w:rFonts w:ascii="Times New Roman" w:hAnsi="Times New Roman" w:cs="Times New Roman"/>
                <w:color w:val="000000"/>
                <w:sz w:val="24"/>
                <w:szCs w:val="24"/>
              </w:rPr>
              <w:t>⦁</w:t>
            </w:r>
            <w:r w:rsidRPr="003F477F">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64308" w:rsidRPr="003F477F" w:rsidRDefault="003F477F">
            <w:pPr>
              <w:spacing w:after="0" w:line="240" w:lineRule="auto"/>
              <w:jc w:val="both"/>
              <w:rPr>
                <w:sz w:val="24"/>
                <w:szCs w:val="24"/>
                <w:lang w:val="ru-RU"/>
              </w:rPr>
            </w:pPr>
            <w:r>
              <w:rPr>
                <w:rFonts w:ascii="Times New Roman" w:hAnsi="Times New Roman" w:cs="Times New Roman"/>
                <w:color w:val="000000"/>
                <w:sz w:val="24"/>
                <w:szCs w:val="24"/>
              </w:rPr>
              <w:t>⦁</w:t>
            </w:r>
            <w:r w:rsidRPr="003F477F">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64308" w:rsidRPr="003F477F">
        <w:trPr>
          <w:trHeight w:hRule="exact" w:val="855"/>
        </w:trPr>
        <w:tc>
          <w:tcPr>
            <w:tcW w:w="9654" w:type="dxa"/>
            <w:shd w:val="clear" w:color="000000" w:fill="FFFFFF"/>
            <w:tcMar>
              <w:left w:w="34" w:type="dxa"/>
              <w:right w:w="34" w:type="dxa"/>
            </w:tcMar>
          </w:tcPr>
          <w:p w:rsidR="00E64308" w:rsidRPr="003F477F" w:rsidRDefault="003F477F">
            <w:pPr>
              <w:spacing w:after="0" w:line="240" w:lineRule="auto"/>
              <w:rPr>
                <w:sz w:val="24"/>
                <w:szCs w:val="24"/>
                <w:lang w:val="ru-RU"/>
              </w:rPr>
            </w:pPr>
            <w:r w:rsidRPr="003F477F">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64308" w:rsidRPr="003F477F">
        <w:trPr>
          <w:trHeight w:hRule="exact" w:val="2989"/>
        </w:trPr>
        <w:tc>
          <w:tcPr>
            <w:tcW w:w="9654" w:type="dxa"/>
            <w:shd w:val="clear" w:color="000000" w:fill="FFFFFF"/>
            <w:tcMar>
              <w:left w:w="34" w:type="dxa"/>
              <w:right w:w="34" w:type="dxa"/>
            </w:tcMar>
          </w:tcPr>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Перечень программного обеспечения</w:t>
            </w:r>
          </w:p>
          <w:p w:rsidR="00E64308" w:rsidRPr="003F477F" w:rsidRDefault="00E64308">
            <w:pPr>
              <w:spacing w:after="0" w:line="240" w:lineRule="auto"/>
              <w:jc w:val="both"/>
              <w:rPr>
                <w:sz w:val="24"/>
                <w:szCs w:val="24"/>
                <w:lang w:val="ru-RU"/>
              </w:rPr>
            </w:pPr>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F477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E64308" w:rsidRDefault="003F477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64308" w:rsidRDefault="003F477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3F477F">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3F477F">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 Антивирус Касперского</w:t>
            </w:r>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3F477F">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3F477F">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3F477F">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E64308" w:rsidRPr="003F477F" w:rsidRDefault="00E64308">
            <w:pPr>
              <w:spacing w:after="0" w:line="240" w:lineRule="auto"/>
              <w:jc w:val="both"/>
              <w:rPr>
                <w:sz w:val="24"/>
                <w:szCs w:val="24"/>
                <w:lang w:val="ru-RU"/>
              </w:rPr>
            </w:pPr>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E64308" w:rsidRPr="003F477F">
        <w:trPr>
          <w:trHeight w:hRule="exact" w:val="585"/>
        </w:trPr>
        <w:tc>
          <w:tcPr>
            <w:tcW w:w="9654" w:type="dxa"/>
            <w:shd w:val="clear" w:color="000000" w:fill="FFFFFF"/>
            <w:tcMar>
              <w:left w:w="34" w:type="dxa"/>
              <w:right w:w="34" w:type="dxa"/>
            </w:tcMar>
          </w:tcPr>
          <w:p w:rsidR="00E64308" w:rsidRPr="003F477F" w:rsidRDefault="003F477F">
            <w:pPr>
              <w:spacing w:after="0" w:line="240" w:lineRule="auto"/>
              <w:rPr>
                <w:sz w:val="24"/>
                <w:szCs w:val="24"/>
                <w:lang w:val="ru-RU"/>
              </w:rPr>
            </w:pPr>
            <w:r w:rsidRPr="003F477F">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BC66F5">
                <w:rPr>
                  <w:rStyle w:val="a3"/>
                  <w:rFonts w:ascii="Times New Roman" w:hAnsi="Times New Roman" w:cs="Times New Roman"/>
                  <w:sz w:val="24"/>
                  <w:szCs w:val="24"/>
                  <w:lang w:val="ru-RU"/>
                </w:rPr>
                <w:t>http://www.consultant.ru/edu/student/study/</w:t>
              </w:r>
            </w:hyperlink>
          </w:p>
        </w:tc>
      </w:tr>
      <w:tr w:rsidR="00E64308" w:rsidRPr="003F477F">
        <w:trPr>
          <w:trHeight w:hRule="exact" w:val="304"/>
        </w:trPr>
        <w:tc>
          <w:tcPr>
            <w:tcW w:w="9654" w:type="dxa"/>
            <w:shd w:val="clear" w:color="000000" w:fill="FFFFFF"/>
            <w:tcMar>
              <w:left w:w="34" w:type="dxa"/>
              <w:right w:w="34" w:type="dxa"/>
            </w:tcMar>
          </w:tcPr>
          <w:p w:rsidR="00E64308" w:rsidRPr="003F477F" w:rsidRDefault="003F477F">
            <w:pPr>
              <w:spacing w:after="0" w:line="240" w:lineRule="auto"/>
              <w:rPr>
                <w:sz w:val="24"/>
                <w:szCs w:val="24"/>
                <w:lang w:val="ru-RU"/>
              </w:rPr>
            </w:pPr>
            <w:r w:rsidRPr="003F477F">
              <w:rPr>
                <w:rFonts w:ascii="Times New Roman" w:hAnsi="Times New Roman" w:cs="Times New Roman"/>
                <w:color w:val="000000"/>
                <w:sz w:val="24"/>
                <w:szCs w:val="24"/>
                <w:lang w:val="ru-RU"/>
              </w:rPr>
              <w:t xml:space="preserve">• Справочная правовая система «Гарант» </w:t>
            </w:r>
            <w:hyperlink r:id="rId23" w:history="1">
              <w:r w:rsidR="00BC66F5">
                <w:rPr>
                  <w:rStyle w:val="a3"/>
                  <w:rFonts w:ascii="Times New Roman" w:hAnsi="Times New Roman" w:cs="Times New Roman"/>
                  <w:sz w:val="24"/>
                  <w:szCs w:val="24"/>
                  <w:lang w:val="ru-RU"/>
                </w:rPr>
                <w:t>http://edu.garant.ru/omga/</w:t>
              </w:r>
            </w:hyperlink>
          </w:p>
        </w:tc>
      </w:tr>
      <w:tr w:rsidR="00E64308" w:rsidRPr="003F477F">
        <w:trPr>
          <w:trHeight w:hRule="exact" w:val="478"/>
        </w:trPr>
        <w:tc>
          <w:tcPr>
            <w:tcW w:w="9654" w:type="dxa"/>
            <w:shd w:val="clear" w:color="000000" w:fill="FFFFFF"/>
            <w:tcMar>
              <w:left w:w="34" w:type="dxa"/>
              <w:right w:w="34" w:type="dxa"/>
            </w:tcMar>
          </w:tcPr>
          <w:p w:rsidR="00E64308" w:rsidRPr="003F477F" w:rsidRDefault="003F477F">
            <w:pPr>
              <w:spacing w:after="0" w:line="240" w:lineRule="auto"/>
              <w:rPr>
                <w:sz w:val="24"/>
                <w:szCs w:val="24"/>
                <w:lang w:val="ru-RU"/>
              </w:rPr>
            </w:pPr>
            <w:r w:rsidRPr="003F477F">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tc>
      </w:tr>
    </w:tbl>
    <w:p w:rsidR="00E64308" w:rsidRPr="003F477F" w:rsidRDefault="003F477F">
      <w:pPr>
        <w:rPr>
          <w:sz w:val="0"/>
          <w:szCs w:val="0"/>
          <w:lang w:val="ru-RU"/>
        </w:rPr>
      </w:pPr>
      <w:r w:rsidRPr="003F477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64308">
        <w:trPr>
          <w:trHeight w:hRule="exact" w:val="304"/>
        </w:trPr>
        <w:tc>
          <w:tcPr>
            <w:tcW w:w="9654" w:type="dxa"/>
            <w:shd w:val="clear" w:color="000000" w:fill="FFFFFF"/>
            <w:tcMar>
              <w:left w:w="34" w:type="dxa"/>
              <w:right w:w="34" w:type="dxa"/>
            </w:tcMar>
          </w:tcPr>
          <w:p w:rsidR="00E64308" w:rsidRDefault="003F477F">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4" w:history="1">
              <w:r w:rsidR="00BC66F5">
                <w:rPr>
                  <w:rStyle w:val="a3"/>
                  <w:rFonts w:ascii="Times New Roman" w:hAnsi="Times New Roman" w:cs="Times New Roman"/>
                  <w:sz w:val="24"/>
                  <w:szCs w:val="24"/>
                </w:rPr>
                <w:t>http://fgosvo.ru</w:t>
              </w:r>
            </w:hyperlink>
          </w:p>
        </w:tc>
      </w:tr>
      <w:tr w:rsidR="00E64308">
        <w:trPr>
          <w:trHeight w:hRule="exact" w:val="314"/>
        </w:trPr>
        <w:tc>
          <w:tcPr>
            <w:tcW w:w="9654" w:type="dxa"/>
            <w:shd w:val="clear" w:color="000000" w:fill="FFFFFF"/>
            <w:tcMar>
              <w:left w:w="34" w:type="dxa"/>
              <w:right w:w="34" w:type="dxa"/>
            </w:tcMar>
          </w:tcPr>
          <w:p w:rsidR="00E64308" w:rsidRDefault="003F477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64308" w:rsidRPr="003F477F">
        <w:trPr>
          <w:trHeight w:hRule="exact" w:val="7587"/>
        </w:trPr>
        <w:tc>
          <w:tcPr>
            <w:tcW w:w="9654" w:type="dxa"/>
            <w:shd w:val="clear" w:color="000000" w:fill="FFFFFF"/>
            <w:tcMar>
              <w:left w:w="34" w:type="dxa"/>
              <w:right w:w="34" w:type="dxa"/>
            </w:tcMar>
          </w:tcPr>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3F477F">
              <w:rPr>
                <w:rFonts w:ascii="Times New Roman" w:hAnsi="Times New Roman" w:cs="Times New Roman"/>
                <w:color w:val="000000"/>
                <w:sz w:val="24"/>
                <w:szCs w:val="24"/>
                <w:lang w:val="ru-RU"/>
              </w:rPr>
              <w:t>, обеспечивает:</w:t>
            </w:r>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3F477F">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магистратуры;</w:t>
            </w:r>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 обработка текстовой, графической и эмпирической информации;</w:t>
            </w:r>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 компьютерное тестирование;</w:t>
            </w:r>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 демонстрация мультимедийных материалов.</w:t>
            </w:r>
          </w:p>
        </w:tc>
      </w:tr>
      <w:tr w:rsidR="00E64308" w:rsidRPr="003F477F">
        <w:trPr>
          <w:trHeight w:hRule="exact" w:val="277"/>
        </w:trPr>
        <w:tc>
          <w:tcPr>
            <w:tcW w:w="9640" w:type="dxa"/>
          </w:tcPr>
          <w:p w:rsidR="00E64308" w:rsidRPr="003F477F" w:rsidRDefault="00E64308">
            <w:pPr>
              <w:rPr>
                <w:lang w:val="ru-RU"/>
              </w:rPr>
            </w:pPr>
          </w:p>
        </w:tc>
      </w:tr>
      <w:tr w:rsidR="00E64308" w:rsidRPr="003F477F">
        <w:trPr>
          <w:trHeight w:hRule="exact" w:val="585"/>
        </w:trPr>
        <w:tc>
          <w:tcPr>
            <w:tcW w:w="9654" w:type="dxa"/>
            <w:shd w:val="clear" w:color="000000" w:fill="FFFFFF"/>
            <w:tcMar>
              <w:left w:w="34" w:type="dxa"/>
              <w:right w:w="34" w:type="dxa"/>
            </w:tcMar>
          </w:tcPr>
          <w:p w:rsidR="00E64308" w:rsidRPr="003F477F" w:rsidRDefault="003F477F">
            <w:pPr>
              <w:spacing w:after="0" w:line="240" w:lineRule="auto"/>
              <w:rPr>
                <w:sz w:val="24"/>
                <w:szCs w:val="24"/>
                <w:lang w:val="ru-RU"/>
              </w:rPr>
            </w:pPr>
            <w:r w:rsidRPr="003F477F">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E64308" w:rsidRPr="003F477F">
        <w:trPr>
          <w:trHeight w:hRule="exact" w:val="6322"/>
        </w:trPr>
        <w:tc>
          <w:tcPr>
            <w:tcW w:w="9654" w:type="dxa"/>
            <w:shd w:val="clear" w:color="000000" w:fill="FFFFFF"/>
            <w:tcMar>
              <w:left w:w="34" w:type="dxa"/>
              <w:right w:w="34" w:type="dxa"/>
            </w:tcMar>
          </w:tcPr>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F477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F477F">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3F477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F477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F477F">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F477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F477F">
              <w:rPr>
                <w:rFonts w:ascii="Times New Roman" w:hAnsi="Times New Roman" w:cs="Times New Roman"/>
                <w:color w:val="000000"/>
                <w:sz w:val="24"/>
                <w:szCs w:val="24"/>
                <w:lang w:val="ru-RU"/>
              </w:rPr>
              <w:t xml:space="preserve"> 2007;</w:t>
            </w:r>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F477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p>
        </w:tc>
      </w:tr>
    </w:tbl>
    <w:p w:rsidR="00E64308" w:rsidRPr="003F477F" w:rsidRDefault="003F477F">
      <w:pPr>
        <w:rPr>
          <w:sz w:val="0"/>
          <w:szCs w:val="0"/>
          <w:lang w:val="ru-RU"/>
        </w:rPr>
      </w:pPr>
      <w:r w:rsidRPr="003F477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64308" w:rsidRPr="003F477F">
        <w:trPr>
          <w:trHeight w:hRule="exact" w:val="7857"/>
        </w:trPr>
        <w:tc>
          <w:tcPr>
            <w:tcW w:w="9654" w:type="dxa"/>
            <w:shd w:val="clear" w:color="000000" w:fill="FFFFFF"/>
            <w:tcMar>
              <w:left w:w="34" w:type="dxa"/>
              <w:right w:w="34" w:type="dxa"/>
            </w:tcMar>
          </w:tcPr>
          <w:p w:rsidR="00E64308" w:rsidRPr="003F477F" w:rsidRDefault="003F477F">
            <w:pPr>
              <w:spacing w:after="0" w:line="240" w:lineRule="auto"/>
              <w:jc w:val="both"/>
              <w:rPr>
                <w:sz w:val="24"/>
                <w:szCs w:val="24"/>
                <w:lang w:val="ru-RU"/>
              </w:rPr>
            </w:pPr>
            <w:r>
              <w:rPr>
                <w:rFonts w:ascii="Times New Roman" w:hAnsi="Times New Roman" w:cs="Times New Roman"/>
                <w:color w:val="000000"/>
                <w:sz w:val="24"/>
                <w:szCs w:val="24"/>
              </w:rPr>
              <w:lastRenderedPageBreak/>
              <w:t>Office</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F477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F477F">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3F477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F477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F477F">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3F477F">
              <w:rPr>
                <w:rFonts w:ascii="Times New Roman" w:hAnsi="Times New Roman" w:cs="Times New Roman"/>
                <w:color w:val="000000"/>
                <w:sz w:val="24"/>
                <w:szCs w:val="24"/>
                <w:lang w:val="ru-RU"/>
              </w:rPr>
              <w:t>» и «ЭБС ЮРАЙТ».</w:t>
            </w:r>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3F477F">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F477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F477F">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3F477F">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F477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F477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F477F">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996588">
                <w:rPr>
                  <w:rStyle w:val="a3"/>
                  <w:rFonts w:ascii="Times New Roman" w:hAnsi="Times New Roman" w:cs="Times New Roman"/>
                  <w:sz w:val="24"/>
                  <w:szCs w:val="24"/>
                </w:rPr>
                <w:t>www.biblio-online.ru</w:t>
              </w:r>
            </w:hyperlink>
          </w:p>
          <w:p w:rsidR="00E64308" w:rsidRPr="003F477F" w:rsidRDefault="003F477F">
            <w:pPr>
              <w:spacing w:after="0" w:line="240" w:lineRule="auto"/>
              <w:jc w:val="both"/>
              <w:rPr>
                <w:sz w:val="24"/>
                <w:szCs w:val="24"/>
                <w:lang w:val="ru-RU"/>
              </w:rPr>
            </w:pPr>
            <w:r w:rsidRPr="003F477F">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F477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F477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F477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F477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F477F">
              <w:rPr>
                <w:rFonts w:ascii="Times New Roman" w:hAnsi="Times New Roman" w:cs="Times New Roman"/>
                <w:color w:val="000000"/>
                <w:sz w:val="24"/>
                <w:szCs w:val="24"/>
                <w:lang w:val="ru-RU"/>
              </w:rPr>
              <w:t>, Электронно библиотечная система «ЭБС ЮРАЙТ».</w:t>
            </w:r>
          </w:p>
        </w:tc>
      </w:tr>
      <w:tr w:rsidR="00E64308" w:rsidRPr="003F477F">
        <w:trPr>
          <w:trHeight w:hRule="exact" w:val="2207"/>
        </w:trPr>
        <w:tc>
          <w:tcPr>
            <w:tcW w:w="9654" w:type="dxa"/>
            <w:shd w:val="clear" w:color="000000" w:fill="FFFFFF"/>
            <w:tcMar>
              <w:left w:w="34" w:type="dxa"/>
              <w:right w:w="34" w:type="dxa"/>
            </w:tcMar>
          </w:tcPr>
          <w:p w:rsidR="00E64308" w:rsidRPr="003F477F" w:rsidRDefault="003F477F">
            <w:pPr>
              <w:spacing w:after="0" w:line="240" w:lineRule="auto"/>
              <w:rPr>
                <w:sz w:val="24"/>
                <w:szCs w:val="24"/>
                <w:lang w:val="ru-RU"/>
              </w:rPr>
            </w:pPr>
            <w:r w:rsidRPr="003F477F">
              <w:rPr>
                <w:rFonts w:ascii="Times New Roman" w:hAnsi="Times New Roman" w:cs="Times New Roman"/>
                <w:color w:val="000000"/>
                <w:sz w:val="24"/>
                <w:szCs w:val="24"/>
                <w:lang w:val="ru-RU"/>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w:t>
            </w:r>
            <w:r>
              <w:rPr>
                <w:rFonts w:ascii="Times New Roman" w:hAnsi="Times New Roman" w:cs="Times New Roman"/>
                <w:color w:val="000000"/>
                <w:sz w:val="24"/>
                <w:szCs w:val="24"/>
              </w:rPr>
              <w:t>Microsoft</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F477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F47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F477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F477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F477F">
              <w:rPr>
                <w:rFonts w:ascii="Times New Roman" w:hAnsi="Times New Roman" w:cs="Times New Roman"/>
                <w:color w:val="000000"/>
                <w:sz w:val="24"/>
                <w:szCs w:val="24"/>
                <w:lang w:val="ru-RU"/>
              </w:rPr>
              <w:t xml:space="preserve">, Электронно библиотечная система "ЭБС ЮРАЙТ </w:t>
            </w:r>
            <w:hyperlink r:id="rId26" w:history="1">
              <w:r w:rsidR="00996588">
                <w:rPr>
                  <w:rStyle w:val="a3"/>
                  <w:rFonts w:ascii="Times New Roman" w:hAnsi="Times New Roman" w:cs="Times New Roman"/>
                  <w:sz w:val="24"/>
                  <w:szCs w:val="24"/>
                  <w:lang w:val="ru-RU"/>
                </w:rPr>
                <w:t>www.biblio-online.ru,</w:t>
              </w:r>
            </w:hyperlink>
            <w:r w:rsidRPr="003F477F">
              <w:rPr>
                <w:rFonts w:ascii="Times New Roman" w:hAnsi="Times New Roman" w:cs="Times New Roman"/>
                <w:color w:val="000000"/>
                <w:sz w:val="24"/>
                <w:szCs w:val="24"/>
                <w:lang w:val="ru-RU"/>
              </w:rPr>
              <w:t xml:space="preserve"> аппаратно-программные и аудиовизуальные средства: веб- камеры, фото- и видеоаппаратура, осветительные приборы, микшер-пульт.</w:t>
            </w:r>
          </w:p>
        </w:tc>
      </w:tr>
    </w:tbl>
    <w:p w:rsidR="00E64308" w:rsidRPr="003F477F" w:rsidRDefault="00E64308">
      <w:pPr>
        <w:rPr>
          <w:lang w:val="ru-RU"/>
        </w:rPr>
      </w:pPr>
    </w:p>
    <w:sectPr w:rsidR="00E64308" w:rsidRPr="003F477F" w:rsidSect="00E6430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F477F"/>
    <w:rsid w:val="00996588"/>
    <w:rsid w:val="00BC66F5"/>
    <w:rsid w:val="00D31453"/>
    <w:rsid w:val="00D85FE3"/>
    <w:rsid w:val="00E209E2"/>
    <w:rsid w:val="00E64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837A80-A68B-4B07-942C-F6BC06DC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3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6588"/>
    <w:rPr>
      <w:color w:val="0000FF" w:themeColor="hyperlink"/>
      <w:u w:val="single"/>
    </w:rPr>
  </w:style>
  <w:style w:type="character" w:styleId="a4">
    <w:name w:val="Unresolved Mention"/>
    <w:basedOn w:val="a0"/>
    <w:uiPriority w:val="99"/>
    <w:semiHidden/>
    <w:unhideWhenUsed/>
    <w:rsid w:val="00BC6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5783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42047"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41483" TargetMode="External"/><Relationship Id="rId11" Type="http://schemas.openxmlformats.org/officeDocument/2006/relationships/hyperlink" Target="http://window.edu.ru/" TargetMode="External"/><Relationship Id="rId24" Type="http://schemas.openxmlformats.org/officeDocument/2006/relationships/hyperlink" Target="http://fgosvo.ru" TargetMode="External"/><Relationship Id="rId5" Type="http://schemas.openxmlformats.org/officeDocument/2006/relationships/hyperlink" Target="https://urait.ru/bcode/439042"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72648.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6543</Words>
  <Characters>37298</Characters>
  <Application>Microsoft Office Word</Application>
  <DocSecurity>0</DocSecurity>
  <Lines>310</Lines>
  <Paragraphs>87</Paragraphs>
  <ScaleCrop>false</ScaleCrop>
  <Company/>
  <LinksUpToDate>false</LinksUpToDate>
  <CharactersWithSpaces>43754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2021-2022_ФГОС3++2021_Маг-ЗФО-ППО(ДПП)(21)_plx_Планирование профессии и карьеры</dc:title>
  <dc:creator>FastReport.NET</dc:creator>
  <cp:lastModifiedBy>Mark Bernstorf</cp:lastModifiedBy>
  <cp:revision>5</cp:revision>
  <dcterms:created xsi:type="dcterms:W3CDTF">2022-02-27T19:19:00Z</dcterms:created>
  <dcterms:modified xsi:type="dcterms:W3CDTF">2022-11-14T02:19:00Z</dcterms:modified>
</cp:coreProperties>
</file>